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0ED03" w14:textId="1BACCAA0" w:rsidR="00A039AF" w:rsidRPr="000E080B" w:rsidRDefault="00A039AF" w:rsidP="00541F18">
      <w:pPr>
        <w:widowControl w:val="0"/>
        <w:autoSpaceDE w:val="0"/>
        <w:autoSpaceDN w:val="0"/>
        <w:spacing w:before="121" w:after="0" w:line="240" w:lineRule="auto"/>
        <w:ind w:right="146"/>
        <w:jc w:val="both"/>
        <w:rPr>
          <w:rFonts w:ascii="Arial" w:eastAsia="Times New Roman" w:hAnsi="Arial" w:cs="Arial"/>
          <w:spacing w:val="-5"/>
          <w:kern w:val="0"/>
          <w:sz w:val="22"/>
          <w:szCs w:val="22"/>
          <w14:ligatures w14:val="none"/>
        </w:rPr>
      </w:pPr>
      <w:r w:rsidRPr="000E080B">
        <w:rPr>
          <w:rFonts w:ascii="Arial" w:eastAsia="Times New Roman" w:hAnsi="Arial" w:cs="Arial"/>
          <w:spacing w:val="-5"/>
          <w:kern w:val="0"/>
          <w:sz w:val="22"/>
          <w:szCs w:val="22"/>
          <w14:ligatures w14:val="none"/>
        </w:rPr>
        <w:t xml:space="preserve">These are the </w:t>
      </w:r>
      <w:r w:rsidR="00547465" w:rsidRPr="000E080B">
        <w:rPr>
          <w:rFonts w:ascii="Arial" w:eastAsia="Times New Roman" w:hAnsi="Arial" w:cs="Arial"/>
          <w:spacing w:val="-5"/>
          <w:kern w:val="0"/>
          <w:sz w:val="22"/>
          <w:szCs w:val="22"/>
          <w14:ligatures w14:val="none"/>
        </w:rPr>
        <w:t>terms</w:t>
      </w:r>
      <w:r w:rsidRPr="000E080B">
        <w:rPr>
          <w:rFonts w:ascii="Arial" w:eastAsia="Times New Roman" w:hAnsi="Arial" w:cs="Arial"/>
          <w:spacing w:val="-5"/>
          <w:kern w:val="0"/>
          <w:sz w:val="22"/>
          <w:szCs w:val="22"/>
          <w14:ligatures w14:val="none"/>
        </w:rPr>
        <w:t xml:space="preserve"> </w:t>
      </w:r>
      <w:r w:rsidR="004718DB" w:rsidRPr="000E080B">
        <w:rPr>
          <w:rFonts w:ascii="Arial" w:eastAsia="Times New Roman" w:hAnsi="Arial" w:cs="Arial"/>
          <w:spacing w:val="-5"/>
          <w:kern w:val="0"/>
          <w:sz w:val="22"/>
          <w:szCs w:val="22"/>
          <w14:ligatures w14:val="none"/>
        </w:rPr>
        <w:t xml:space="preserve">of service </w:t>
      </w:r>
      <w:r w:rsidRPr="000E080B">
        <w:rPr>
          <w:rFonts w:ascii="Arial" w:eastAsia="Times New Roman" w:hAnsi="Arial" w:cs="Arial"/>
          <w:spacing w:val="-5"/>
          <w:kern w:val="0"/>
          <w:sz w:val="22"/>
          <w:szCs w:val="22"/>
          <w14:ligatures w14:val="none"/>
        </w:rPr>
        <w:t>(“</w:t>
      </w:r>
      <w:r w:rsidR="00C20BD3" w:rsidRPr="000E080B">
        <w:rPr>
          <w:rFonts w:ascii="Arial" w:eastAsia="Times New Roman" w:hAnsi="Arial" w:cs="Arial"/>
          <w:b/>
          <w:bCs/>
          <w:spacing w:val="-5"/>
          <w:kern w:val="0"/>
          <w:sz w:val="22"/>
          <w:szCs w:val="22"/>
          <w14:ligatures w14:val="none"/>
        </w:rPr>
        <w:t>Search</w:t>
      </w:r>
      <w:r w:rsidRPr="000E080B">
        <w:rPr>
          <w:rFonts w:ascii="Arial" w:eastAsia="Times New Roman" w:hAnsi="Arial" w:cs="Arial"/>
          <w:b/>
          <w:bCs/>
          <w:spacing w:val="-5"/>
          <w:kern w:val="0"/>
          <w:sz w:val="22"/>
          <w:szCs w:val="22"/>
          <w14:ligatures w14:val="none"/>
        </w:rPr>
        <w:t xml:space="preserve"> Terms</w:t>
      </w:r>
      <w:r w:rsidRPr="000E080B">
        <w:rPr>
          <w:rFonts w:ascii="Arial" w:eastAsia="Times New Roman" w:hAnsi="Arial" w:cs="Arial"/>
          <w:spacing w:val="-5"/>
          <w:kern w:val="0"/>
          <w:sz w:val="22"/>
          <w:szCs w:val="22"/>
          <w14:ligatures w14:val="none"/>
        </w:rPr>
        <w:t xml:space="preserve">”) for use of </w:t>
      </w:r>
      <w:r w:rsidR="007307B5">
        <w:rPr>
          <w:rFonts w:ascii="Arial" w:eastAsia="Times New Roman" w:hAnsi="Arial" w:cs="Arial"/>
          <w:spacing w:val="-5"/>
          <w:kern w:val="0"/>
          <w:sz w:val="22"/>
          <w:szCs w:val="22"/>
          <w14:ligatures w14:val="none"/>
        </w:rPr>
        <w:t>our</w:t>
      </w:r>
      <w:r w:rsidRPr="000E080B">
        <w:rPr>
          <w:rFonts w:ascii="Arial" w:eastAsia="Times New Roman" w:hAnsi="Arial" w:cs="Arial"/>
          <w:spacing w:val="-5"/>
          <w:kern w:val="0"/>
          <w:sz w:val="22"/>
          <w:szCs w:val="22"/>
          <w14:ligatures w14:val="none"/>
        </w:rPr>
        <w:t xml:space="preserve"> search </w:t>
      </w:r>
      <w:r w:rsidR="00547465" w:rsidRPr="000E080B">
        <w:rPr>
          <w:rFonts w:ascii="Arial" w:eastAsia="Times New Roman" w:hAnsi="Arial" w:cs="Arial"/>
          <w:spacing w:val="-5"/>
          <w:kern w:val="0"/>
          <w:sz w:val="22"/>
          <w:szCs w:val="22"/>
          <w14:ligatures w14:val="none"/>
        </w:rPr>
        <w:t xml:space="preserve">product </w:t>
      </w:r>
      <w:r w:rsidRPr="000E080B">
        <w:rPr>
          <w:rFonts w:ascii="Arial" w:eastAsia="Times New Roman" w:hAnsi="Arial" w:cs="Arial"/>
          <w:spacing w:val="-5"/>
          <w:kern w:val="0"/>
          <w:sz w:val="22"/>
          <w:szCs w:val="22"/>
          <w14:ligatures w14:val="none"/>
        </w:rPr>
        <w:t>(“</w:t>
      </w:r>
      <w:r w:rsidR="00C20BD3" w:rsidRPr="000E080B">
        <w:rPr>
          <w:rFonts w:ascii="Arial" w:eastAsia="Times New Roman" w:hAnsi="Arial" w:cs="Arial"/>
          <w:b/>
          <w:bCs/>
          <w:spacing w:val="-5"/>
          <w:kern w:val="0"/>
          <w:sz w:val="22"/>
          <w:szCs w:val="22"/>
          <w14:ligatures w14:val="none"/>
        </w:rPr>
        <w:t>Gist Answers</w:t>
      </w:r>
      <w:r w:rsidRPr="000E080B">
        <w:rPr>
          <w:rFonts w:ascii="Arial" w:eastAsia="Times New Roman" w:hAnsi="Arial" w:cs="Arial"/>
          <w:spacing w:val="-5"/>
          <w:kern w:val="0"/>
          <w:sz w:val="22"/>
          <w:szCs w:val="22"/>
          <w14:ligatures w14:val="none"/>
        </w:rPr>
        <w:t>”</w:t>
      </w:r>
      <w:r w:rsidR="005437F7" w:rsidRPr="000E080B">
        <w:rPr>
          <w:rFonts w:ascii="Arial" w:eastAsia="Times New Roman" w:hAnsi="Arial" w:cs="Arial"/>
          <w:spacing w:val="-5"/>
          <w:kern w:val="0"/>
          <w:sz w:val="22"/>
          <w:szCs w:val="22"/>
          <w14:ligatures w14:val="none"/>
        </w:rPr>
        <w:t xml:space="preserve"> or the “</w:t>
      </w:r>
      <w:r w:rsidR="005437F7" w:rsidRPr="000E080B">
        <w:rPr>
          <w:rFonts w:ascii="Arial" w:eastAsia="Times New Roman" w:hAnsi="Arial" w:cs="Arial"/>
          <w:b/>
          <w:bCs/>
          <w:spacing w:val="-5"/>
          <w:kern w:val="0"/>
          <w:sz w:val="22"/>
          <w:szCs w:val="22"/>
          <w14:ligatures w14:val="none"/>
        </w:rPr>
        <w:t>Services</w:t>
      </w:r>
      <w:r w:rsidR="005437F7" w:rsidRPr="000E080B">
        <w:rPr>
          <w:rFonts w:ascii="Arial" w:eastAsia="Times New Roman" w:hAnsi="Arial" w:cs="Arial"/>
          <w:spacing w:val="-5"/>
          <w:kern w:val="0"/>
          <w:sz w:val="22"/>
          <w:szCs w:val="22"/>
          <w14:ligatures w14:val="none"/>
        </w:rPr>
        <w:t>”</w:t>
      </w:r>
      <w:r w:rsidRPr="000E080B">
        <w:rPr>
          <w:rFonts w:ascii="Arial" w:eastAsia="Times New Roman" w:hAnsi="Arial" w:cs="Arial"/>
          <w:spacing w:val="-5"/>
          <w:kern w:val="0"/>
          <w:sz w:val="22"/>
          <w:szCs w:val="22"/>
          <w14:ligatures w14:val="none"/>
        </w:rPr>
        <w:t xml:space="preserve">) offered </w:t>
      </w:r>
      <w:r w:rsidR="00C20BD3" w:rsidRPr="000E080B">
        <w:rPr>
          <w:rFonts w:ascii="Arial" w:eastAsia="Times New Roman" w:hAnsi="Arial" w:cs="Arial"/>
          <w:spacing w:val="-5"/>
          <w:kern w:val="0"/>
          <w:sz w:val="22"/>
          <w:szCs w:val="22"/>
          <w14:ligatures w14:val="none"/>
        </w:rPr>
        <w:t>by ProRata</w:t>
      </w:r>
      <w:r w:rsidRPr="000E080B">
        <w:rPr>
          <w:rFonts w:ascii="Arial" w:eastAsia="Times New Roman" w:hAnsi="Arial" w:cs="Arial"/>
          <w:spacing w:val="-5"/>
          <w:kern w:val="0"/>
          <w:sz w:val="22"/>
          <w:szCs w:val="22"/>
          <w14:ligatures w14:val="none"/>
        </w:rPr>
        <w:t>AI, Inc. (“</w:t>
      </w:r>
      <w:r w:rsidRPr="000E080B">
        <w:rPr>
          <w:rFonts w:ascii="Arial" w:eastAsia="Times New Roman" w:hAnsi="Arial" w:cs="Arial"/>
          <w:b/>
          <w:bCs/>
          <w:spacing w:val="-5"/>
          <w:kern w:val="0"/>
          <w:sz w:val="22"/>
          <w:szCs w:val="22"/>
          <w14:ligatures w14:val="none"/>
        </w:rPr>
        <w:t>we</w:t>
      </w:r>
      <w:r w:rsidRPr="000E080B">
        <w:rPr>
          <w:rFonts w:ascii="Arial" w:eastAsia="Times New Roman" w:hAnsi="Arial" w:cs="Arial"/>
          <w:spacing w:val="-5"/>
          <w:kern w:val="0"/>
          <w:sz w:val="22"/>
          <w:szCs w:val="22"/>
          <w14:ligatures w14:val="none"/>
        </w:rPr>
        <w:t>,” “</w:t>
      </w:r>
      <w:r w:rsidRPr="000E080B">
        <w:rPr>
          <w:rFonts w:ascii="Arial" w:eastAsia="Times New Roman" w:hAnsi="Arial" w:cs="Arial"/>
          <w:b/>
          <w:bCs/>
          <w:spacing w:val="-5"/>
          <w:kern w:val="0"/>
          <w:sz w:val="22"/>
          <w:szCs w:val="22"/>
          <w14:ligatures w14:val="none"/>
        </w:rPr>
        <w:t>us</w:t>
      </w:r>
      <w:r w:rsidRPr="000E080B">
        <w:rPr>
          <w:rFonts w:ascii="Arial" w:eastAsia="Times New Roman" w:hAnsi="Arial" w:cs="Arial"/>
          <w:spacing w:val="-5"/>
          <w:kern w:val="0"/>
          <w:sz w:val="22"/>
          <w:szCs w:val="22"/>
          <w14:ligatures w14:val="none"/>
        </w:rPr>
        <w:t>,” “</w:t>
      </w:r>
      <w:r w:rsidRPr="000E080B">
        <w:rPr>
          <w:rFonts w:ascii="Arial" w:eastAsia="Times New Roman" w:hAnsi="Arial" w:cs="Arial"/>
          <w:b/>
          <w:bCs/>
          <w:spacing w:val="-5"/>
          <w:kern w:val="0"/>
          <w:sz w:val="22"/>
          <w:szCs w:val="22"/>
          <w14:ligatures w14:val="none"/>
        </w:rPr>
        <w:t>our</w:t>
      </w:r>
      <w:r w:rsidRPr="000E080B">
        <w:rPr>
          <w:rFonts w:ascii="Arial" w:eastAsia="Times New Roman" w:hAnsi="Arial" w:cs="Arial"/>
          <w:spacing w:val="-5"/>
          <w:kern w:val="0"/>
          <w:sz w:val="22"/>
          <w:szCs w:val="22"/>
          <w14:ligatures w14:val="none"/>
        </w:rPr>
        <w:t>”)</w:t>
      </w:r>
      <w:r w:rsidR="00547465" w:rsidRPr="000E080B">
        <w:rPr>
          <w:rFonts w:ascii="Arial" w:eastAsia="Times New Roman" w:hAnsi="Arial" w:cs="Arial"/>
          <w:spacing w:val="-5"/>
          <w:kern w:val="0"/>
          <w:sz w:val="22"/>
          <w:szCs w:val="22"/>
          <w14:ligatures w14:val="none"/>
        </w:rPr>
        <w:t xml:space="preserve">. </w:t>
      </w:r>
      <w:r w:rsidRPr="000E080B">
        <w:rPr>
          <w:rFonts w:ascii="Arial" w:eastAsia="Times New Roman" w:hAnsi="Arial" w:cs="Arial"/>
          <w:spacing w:val="-5"/>
          <w:kern w:val="0"/>
          <w:sz w:val="22"/>
          <w:szCs w:val="22"/>
          <w14:ligatures w14:val="none"/>
        </w:rPr>
        <w:t> </w:t>
      </w:r>
      <w:r w:rsidR="00C20BD3" w:rsidRPr="000E080B">
        <w:rPr>
          <w:rFonts w:ascii="Arial" w:eastAsia="Times New Roman" w:hAnsi="Arial" w:cs="Arial"/>
          <w:kern w:val="0"/>
          <w:sz w:val="22"/>
          <w:szCs w:val="22"/>
          <w14:ligatures w14:val="none"/>
        </w:rPr>
        <w:t xml:space="preserve">ProRata will </w:t>
      </w:r>
      <w:r w:rsidR="002538F9" w:rsidRPr="000E080B">
        <w:rPr>
          <w:rFonts w:ascii="Arial" w:eastAsia="Times New Roman" w:hAnsi="Arial" w:cs="Arial"/>
          <w:kern w:val="0"/>
          <w:sz w:val="22"/>
          <w:szCs w:val="22"/>
          <w14:ligatures w14:val="none"/>
        </w:rPr>
        <w:t xml:space="preserve">provide you with </w:t>
      </w:r>
      <w:r w:rsidR="00A60CDB" w:rsidRPr="000E080B">
        <w:rPr>
          <w:rFonts w:ascii="Arial" w:eastAsia="Times New Roman" w:hAnsi="Arial" w:cs="Arial"/>
          <w:kern w:val="0"/>
          <w:sz w:val="22"/>
          <w:szCs w:val="22"/>
          <w14:ligatures w14:val="none"/>
        </w:rPr>
        <w:t>an</w:t>
      </w:r>
      <w:r w:rsidR="00936753" w:rsidRPr="000E080B">
        <w:rPr>
          <w:rFonts w:ascii="Arial" w:eastAsia="Times New Roman" w:hAnsi="Arial" w:cs="Arial"/>
          <w:kern w:val="0"/>
          <w:sz w:val="22"/>
          <w:szCs w:val="22"/>
          <w14:ligatures w14:val="none"/>
        </w:rPr>
        <w:t xml:space="preserve"> interface, such as </w:t>
      </w:r>
      <w:r w:rsidR="009A499A" w:rsidRPr="000E080B">
        <w:rPr>
          <w:rFonts w:ascii="Arial" w:eastAsia="Times New Roman" w:hAnsi="Arial" w:cs="Arial"/>
          <w:kern w:val="0"/>
          <w:sz w:val="22"/>
          <w:szCs w:val="22"/>
          <w14:ligatures w14:val="none"/>
        </w:rPr>
        <w:t>an</w:t>
      </w:r>
      <w:r w:rsidR="00A60CDB" w:rsidRPr="000E080B">
        <w:rPr>
          <w:rFonts w:ascii="Arial" w:eastAsia="Times New Roman" w:hAnsi="Arial" w:cs="Arial"/>
          <w:kern w:val="0"/>
          <w:sz w:val="22"/>
          <w:szCs w:val="22"/>
          <w14:ligatures w14:val="none"/>
        </w:rPr>
        <w:t xml:space="preserve"> </w:t>
      </w:r>
      <w:r w:rsidR="00A60CDB" w:rsidRPr="000E080B">
        <w:rPr>
          <w:rFonts w:ascii="Arial" w:hAnsi="Arial" w:cs="Arial"/>
          <w:color w:val="1F1F1F"/>
          <w:spacing w:val="1"/>
          <w:sz w:val="22"/>
          <w:szCs w:val="22"/>
        </w:rPr>
        <w:t xml:space="preserve">API, widget, </w:t>
      </w:r>
      <w:r w:rsidR="00936753" w:rsidRPr="000E080B">
        <w:rPr>
          <w:rFonts w:ascii="Arial" w:hAnsi="Arial" w:cs="Arial"/>
          <w:color w:val="1F1F1F"/>
          <w:spacing w:val="1"/>
          <w:sz w:val="22"/>
          <w:szCs w:val="22"/>
        </w:rPr>
        <w:t>scripting</w:t>
      </w:r>
      <w:r w:rsidR="002538F9" w:rsidRPr="000E080B">
        <w:rPr>
          <w:rFonts w:ascii="Arial" w:hAnsi="Arial" w:cs="Arial"/>
          <w:color w:val="1F1F1F"/>
          <w:spacing w:val="1"/>
          <w:sz w:val="22"/>
          <w:szCs w:val="22"/>
        </w:rPr>
        <w:t xml:space="preserve"> </w:t>
      </w:r>
      <w:r w:rsidR="00763610" w:rsidRPr="000E080B">
        <w:rPr>
          <w:rFonts w:ascii="Arial" w:eastAsia="Times New Roman" w:hAnsi="Arial" w:cs="Arial"/>
          <w:kern w:val="0"/>
          <w:sz w:val="22"/>
          <w:szCs w:val="22"/>
          <w14:ligatures w14:val="none"/>
        </w:rPr>
        <w:t xml:space="preserve">or </w:t>
      </w:r>
      <w:r w:rsidR="00C20BD3" w:rsidRPr="000E080B">
        <w:rPr>
          <w:rFonts w:ascii="Arial" w:eastAsia="Times New Roman" w:hAnsi="Arial" w:cs="Arial"/>
          <w:kern w:val="0"/>
          <w:sz w:val="22"/>
          <w:szCs w:val="22"/>
          <w14:ligatures w14:val="none"/>
        </w:rPr>
        <w:t>other technical resources</w:t>
      </w:r>
      <w:r w:rsidR="002102E5" w:rsidRPr="000E080B">
        <w:rPr>
          <w:rFonts w:ascii="Arial" w:eastAsia="Times New Roman" w:hAnsi="Arial" w:cs="Arial"/>
          <w:kern w:val="0"/>
          <w:sz w:val="22"/>
          <w:szCs w:val="22"/>
          <w14:ligatures w14:val="none"/>
        </w:rPr>
        <w:t xml:space="preserve"> </w:t>
      </w:r>
      <w:r w:rsidR="005E217D" w:rsidRPr="000E080B">
        <w:rPr>
          <w:rFonts w:ascii="Arial" w:eastAsia="Times New Roman" w:hAnsi="Arial" w:cs="Arial"/>
          <w:spacing w:val="-5"/>
          <w:kern w:val="0"/>
          <w:sz w:val="22"/>
          <w:szCs w:val="22"/>
          <w14:ligatures w14:val="none"/>
        </w:rPr>
        <w:t>(</w:t>
      </w:r>
      <w:r w:rsidR="00282752" w:rsidRPr="000E080B">
        <w:rPr>
          <w:rFonts w:ascii="Arial" w:eastAsia="Times New Roman" w:hAnsi="Arial" w:cs="Arial"/>
          <w:spacing w:val="-5"/>
          <w:kern w:val="0"/>
          <w:sz w:val="22"/>
          <w:szCs w:val="22"/>
          <w14:ligatures w14:val="none"/>
        </w:rPr>
        <w:t xml:space="preserve">a </w:t>
      </w:r>
      <w:r w:rsidR="005E217D" w:rsidRPr="000E080B">
        <w:rPr>
          <w:rFonts w:ascii="Arial" w:eastAsia="Times New Roman" w:hAnsi="Arial" w:cs="Arial"/>
          <w:spacing w:val="-5"/>
          <w:kern w:val="0"/>
          <w:sz w:val="22"/>
          <w:szCs w:val="22"/>
          <w14:ligatures w14:val="none"/>
        </w:rPr>
        <w:t>“</w:t>
      </w:r>
      <w:r w:rsidR="005E217D" w:rsidRPr="000E080B">
        <w:rPr>
          <w:rFonts w:ascii="Arial" w:eastAsia="Times New Roman" w:hAnsi="Arial" w:cs="Arial"/>
          <w:b/>
          <w:bCs/>
          <w:spacing w:val="-5"/>
          <w:kern w:val="0"/>
          <w:sz w:val="22"/>
          <w:szCs w:val="22"/>
          <w14:ligatures w14:val="none"/>
        </w:rPr>
        <w:t>Widget</w:t>
      </w:r>
      <w:r w:rsidR="005E217D" w:rsidRPr="000E080B">
        <w:rPr>
          <w:rFonts w:ascii="Arial" w:eastAsia="Times New Roman" w:hAnsi="Arial" w:cs="Arial"/>
          <w:spacing w:val="-5"/>
          <w:kern w:val="0"/>
          <w:sz w:val="22"/>
          <w:szCs w:val="22"/>
          <w14:ligatures w14:val="none"/>
        </w:rPr>
        <w:t>”</w:t>
      </w:r>
      <w:r w:rsidR="002102E5" w:rsidRPr="000E080B">
        <w:rPr>
          <w:rFonts w:ascii="Arial" w:eastAsia="Times New Roman" w:hAnsi="Arial" w:cs="Arial"/>
          <w:spacing w:val="-5"/>
          <w:kern w:val="0"/>
          <w:sz w:val="22"/>
          <w:szCs w:val="22"/>
          <w14:ligatures w14:val="none"/>
        </w:rPr>
        <w:t>)</w:t>
      </w:r>
      <w:r w:rsidR="005E217D" w:rsidRPr="000E080B">
        <w:rPr>
          <w:rFonts w:ascii="Arial" w:eastAsia="Times New Roman" w:hAnsi="Arial" w:cs="Arial"/>
          <w:spacing w:val="-5"/>
          <w:kern w:val="0"/>
          <w:sz w:val="22"/>
          <w:szCs w:val="22"/>
          <w14:ligatures w14:val="none"/>
        </w:rPr>
        <w:t xml:space="preserve"> </w:t>
      </w:r>
      <w:r w:rsidR="005E217D" w:rsidRPr="000E080B">
        <w:rPr>
          <w:rFonts w:ascii="Arial" w:eastAsia="Times New Roman" w:hAnsi="Arial" w:cs="Arial"/>
          <w:kern w:val="0"/>
          <w:sz w:val="22"/>
          <w:szCs w:val="22"/>
          <w14:ligatures w14:val="none"/>
        </w:rPr>
        <w:t xml:space="preserve">to enable </w:t>
      </w:r>
      <w:r w:rsidR="00C20BD3" w:rsidRPr="000E080B">
        <w:rPr>
          <w:rFonts w:ascii="Arial" w:eastAsia="Times New Roman" w:hAnsi="Arial" w:cs="Arial"/>
          <w:kern w:val="0"/>
          <w:sz w:val="22"/>
          <w:szCs w:val="22"/>
          <w14:ligatures w14:val="none"/>
        </w:rPr>
        <w:t xml:space="preserve">integration of its generative AI answer engine </w:t>
      </w:r>
      <w:r w:rsidR="002538F9" w:rsidRPr="000E080B">
        <w:rPr>
          <w:rFonts w:ascii="Arial" w:eastAsia="Times New Roman" w:hAnsi="Arial" w:cs="Arial"/>
          <w:kern w:val="0"/>
          <w:sz w:val="22"/>
          <w:szCs w:val="22"/>
          <w14:ligatures w14:val="none"/>
        </w:rPr>
        <w:t xml:space="preserve">with </w:t>
      </w:r>
      <w:r w:rsidR="00C20BD3" w:rsidRPr="000E080B">
        <w:rPr>
          <w:rFonts w:ascii="Arial" w:eastAsia="Times New Roman" w:hAnsi="Arial" w:cs="Arial"/>
          <w:kern w:val="0"/>
          <w:sz w:val="22"/>
          <w:szCs w:val="22"/>
          <w14:ligatures w14:val="none"/>
        </w:rPr>
        <w:t>your websites and apps (the “</w:t>
      </w:r>
      <w:r w:rsidR="002538F9" w:rsidRPr="000E080B">
        <w:rPr>
          <w:rFonts w:ascii="Arial" w:eastAsia="Times New Roman" w:hAnsi="Arial" w:cs="Arial"/>
          <w:b/>
          <w:bCs/>
          <w:kern w:val="0"/>
          <w:sz w:val="22"/>
          <w:szCs w:val="22"/>
          <w14:ligatures w14:val="none"/>
        </w:rPr>
        <w:t>Properties</w:t>
      </w:r>
      <w:r w:rsidR="00C20BD3" w:rsidRPr="000E080B">
        <w:rPr>
          <w:rFonts w:ascii="Arial" w:eastAsia="Times New Roman" w:hAnsi="Arial" w:cs="Arial"/>
          <w:kern w:val="0"/>
          <w:sz w:val="22"/>
          <w:szCs w:val="22"/>
          <w14:ligatures w14:val="none"/>
        </w:rPr>
        <w:t>”)</w:t>
      </w:r>
      <w:r w:rsidR="00115B21" w:rsidRPr="000E080B">
        <w:rPr>
          <w:rFonts w:ascii="Arial" w:eastAsia="Times New Roman" w:hAnsi="Arial" w:cs="Arial"/>
          <w:kern w:val="0"/>
          <w:sz w:val="22"/>
          <w:szCs w:val="22"/>
          <w14:ligatures w14:val="none"/>
        </w:rPr>
        <w:t>. Use of the term “Services” includes the Widget.</w:t>
      </w:r>
      <w:r w:rsidR="00C20BD3" w:rsidRPr="000E080B">
        <w:rPr>
          <w:rFonts w:ascii="Arial" w:eastAsia="Times New Roman" w:hAnsi="Arial" w:cs="Arial"/>
          <w:kern w:val="0"/>
          <w:sz w:val="22"/>
          <w:szCs w:val="22"/>
          <w14:ligatures w14:val="none"/>
        </w:rPr>
        <w:t xml:space="preserve"> </w:t>
      </w:r>
      <w:r w:rsidRPr="000E080B">
        <w:rPr>
          <w:rFonts w:ascii="Arial" w:eastAsia="Times New Roman" w:hAnsi="Arial" w:cs="Arial"/>
          <w:spacing w:val="-5"/>
          <w:kern w:val="0"/>
          <w:sz w:val="22"/>
          <w:szCs w:val="22"/>
          <w14:ligatures w14:val="none"/>
        </w:rPr>
        <w:t xml:space="preserve">By installing the </w:t>
      </w:r>
      <w:r w:rsidR="005E217D" w:rsidRPr="000E080B">
        <w:rPr>
          <w:rFonts w:ascii="Arial" w:eastAsia="Times New Roman" w:hAnsi="Arial" w:cs="Arial"/>
          <w:spacing w:val="-5"/>
          <w:kern w:val="0"/>
          <w:sz w:val="22"/>
          <w:szCs w:val="22"/>
          <w14:ligatures w14:val="none"/>
        </w:rPr>
        <w:t xml:space="preserve">Widget </w:t>
      </w:r>
      <w:r w:rsidRPr="000E080B">
        <w:rPr>
          <w:rFonts w:ascii="Arial" w:eastAsia="Times New Roman" w:hAnsi="Arial" w:cs="Arial"/>
          <w:spacing w:val="-5"/>
          <w:kern w:val="0"/>
          <w:sz w:val="22"/>
          <w:szCs w:val="22"/>
          <w14:ligatures w14:val="none"/>
        </w:rPr>
        <w:t xml:space="preserve">for </w:t>
      </w:r>
      <w:r w:rsidR="00C20BD3" w:rsidRPr="000E080B">
        <w:rPr>
          <w:rFonts w:ascii="Arial" w:eastAsia="Times New Roman" w:hAnsi="Arial" w:cs="Arial"/>
          <w:spacing w:val="-5"/>
          <w:kern w:val="0"/>
          <w:sz w:val="22"/>
          <w:szCs w:val="22"/>
          <w14:ligatures w14:val="none"/>
        </w:rPr>
        <w:t>Gist Answers</w:t>
      </w:r>
      <w:r w:rsidR="002538F9" w:rsidRPr="000E080B">
        <w:rPr>
          <w:rFonts w:ascii="Arial" w:eastAsia="Times New Roman" w:hAnsi="Arial" w:cs="Arial"/>
          <w:spacing w:val="-5"/>
          <w:kern w:val="0"/>
          <w:sz w:val="22"/>
          <w:szCs w:val="22"/>
          <w14:ligatures w14:val="none"/>
        </w:rPr>
        <w:t xml:space="preserve"> on your Properties</w:t>
      </w:r>
      <w:r w:rsidRPr="000E080B">
        <w:rPr>
          <w:rFonts w:ascii="Arial" w:eastAsia="Times New Roman" w:hAnsi="Arial" w:cs="Arial"/>
          <w:spacing w:val="-5"/>
          <w:kern w:val="0"/>
          <w:sz w:val="22"/>
          <w:szCs w:val="22"/>
          <w14:ligatures w14:val="none"/>
        </w:rPr>
        <w:t xml:space="preserve">, you agree to these </w:t>
      </w:r>
      <w:r w:rsidR="00C20BD3" w:rsidRPr="000E080B">
        <w:rPr>
          <w:rFonts w:ascii="Arial" w:eastAsia="Times New Roman" w:hAnsi="Arial" w:cs="Arial"/>
          <w:spacing w:val="-5"/>
          <w:kern w:val="0"/>
          <w:sz w:val="22"/>
          <w:szCs w:val="22"/>
          <w14:ligatures w14:val="none"/>
        </w:rPr>
        <w:t>Search</w:t>
      </w:r>
      <w:r w:rsidR="00980ECB" w:rsidRPr="000E080B">
        <w:rPr>
          <w:rFonts w:ascii="Arial" w:eastAsia="Times New Roman" w:hAnsi="Arial" w:cs="Arial"/>
          <w:spacing w:val="-5"/>
          <w:kern w:val="0"/>
          <w:sz w:val="22"/>
          <w:szCs w:val="22"/>
          <w14:ligatures w14:val="none"/>
        </w:rPr>
        <w:t xml:space="preserve"> </w:t>
      </w:r>
      <w:r w:rsidRPr="000E080B">
        <w:rPr>
          <w:rFonts w:ascii="Arial" w:eastAsia="Times New Roman" w:hAnsi="Arial" w:cs="Arial"/>
          <w:spacing w:val="-5"/>
          <w:kern w:val="0"/>
          <w:sz w:val="22"/>
          <w:szCs w:val="22"/>
          <w14:ligatures w14:val="none"/>
        </w:rPr>
        <w:t>Terms</w:t>
      </w:r>
      <w:r w:rsidR="005E217D" w:rsidRPr="000E080B">
        <w:rPr>
          <w:rFonts w:ascii="Arial" w:eastAsia="Times New Roman" w:hAnsi="Arial" w:cs="Arial"/>
          <w:spacing w:val="-5"/>
          <w:kern w:val="0"/>
          <w:sz w:val="22"/>
          <w:szCs w:val="22"/>
          <w14:ligatures w14:val="none"/>
        </w:rPr>
        <w:t xml:space="preserve"> a</w:t>
      </w:r>
      <w:r w:rsidR="00C20BD3" w:rsidRPr="000E080B">
        <w:rPr>
          <w:rFonts w:ascii="Arial" w:eastAsia="Times New Roman" w:hAnsi="Arial" w:cs="Arial"/>
          <w:spacing w:val="-5"/>
          <w:kern w:val="0"/>
          <w:sz w:val="22"/>
          <w:szCs w:val="22"/>
          <w14:ligatures w14:val="none"/>
        </w:rPr>
        <w:t>s supplemented by the ProRata</w:t>
      </w:r>
      <w:r w:rsidRPr="000E080B">
        <w:rPr>
          <w:rFonts w:ascii="Arial" w:eastAsia="Times New Roman" w:hAnsi="Arial" w:cs="Arial"/>
          <w:spacing w:val="-5"/>
          <w:kern w:val="0"/>
          <w:sz w:val="22"/>
          <w:szCs w:val="22"/>
          <w14:ligatures w14:val="none"/>
        </w:rPr>
        <w:t xml:space="preserve"> Terms of Service located </w:t>
      </w:r>
      <w:hyperlink r:id="rId7" w:history="1">
        <w:r w:rsidRPr="00B644AD">
          <w:rPr>
            <w:rStyle w:val="Hyperlink"/>
            <w:rFonts w:ascii="Arial" w:eastAsia="Times New Roman" w:hAnsi="Arial" w:cs="Arial"/>
            <w:spacing w:val="-5"/>
            <w:kern w:val="0"/>
            <w:sz w:val="22"/>
            <w:szCs w:val="22"/>
            <w14:ligatures w14:val="none"/>
          </w:rPr>
          <w:t>here</w:t>
        </w:r>
      </w:hyperlink>
      <w:r w:rsidR="00B644AD">
        <w:rPr>
          <w:rFonts w:ascii="Arial" w:eastAsia="Times New Roman" w:hAnsi="Arial" w:cs="Arial"/>
          <w:spacing w:val="-5"/>
          <w:kern w:val="0"/>
          <w:sz w:val="22"/>
          <w:szCs w:val="22"/>
          <w14:ligatures w14:val="none"/>
        </w:rPr>
        <w:t xml:space="preserve"> </w:t>
      </w:r>
      <w:r w:rsidRPr="000E080B">
        <w:rPr>
          <w:rFonts w:ascii="Arial" w:eastAsia="Times New Roman" w:hAnsi="Arial" w:cs="Arial"/>
          <w:spacing w:val="-5"/>
          <w:kern w:val="0"/>
          <w:sz w:val="22"/>
          <w:szCs w:val="22"/>
          <w14:ligatures w14:val="none"/>
        </w:rPr>
        <w:t>the “</w:t>
      </w:r>
      <w:r w:rsidRPr="000E080B">
        <w:rPr>
          <w:rFonts w:ascii="Arial" w:eastAsia="Times New Roman" w:hAnsi="Arial" w:cs="Arial"/>
          <w:b/>
          <w:bCs/>
          <w:spacing w:val="-5"/>
          <w:kern w:val="0"/>
          <w:sz w:val="22"/>
          <w:szCs w:val="22"/>
          <w14:ligatures w14:val="none"/>
        </w:rPr>
        <w:t>General Terms</w:t>
      </w:r>
      <w:r w:rsidRPr="000E080B">
        <w:rPr>
          <w:rFonts w:ascii="Arial" w:eastAsia="Times New Roman" w:hAnsi="Arial" w:cs="Arial"/>
          <w:spacing w:val="-5"/>
          <w:kern w:val="0"/>
          <w:sz w:val="22"/>
          <w:szCs w:val="22"/>
          <w14:ligatures w14:val="none"/>
        </w:rPr>
        <w:t xml:space="preserve">), </w:t>
      </w:r>
      <w:r w:rsidR="00C20BD3" w:rsidRPr="000E080B">
        <w:rPr>
          <w:rFonts w:ascii="Arial" w:eastAsia="Times New Roman" w:hAnsi="Arial" w:cs="Arial"/>
          <w:spacing w:val="-5"/>
          <w:kern w:val="0"/>
          <w:sz w:val="22"/>
          <w:szCs w:val="22"/>
          <w14:ligatures w14:val="none"/>
        </w:rPr>
        <w:t xml:space="preserve">which </w:t>
      </w:r>
      <w:r w:rsidR="002538F9" w:rsidRPr="000E080B">
        <w:rPr>
          <w:rFonts w:ascii="Arial" w:eastAsia="Times New Roman" w:hAnsi="Arial" w:cs="Arial"/>
          <w:spacing w:val="-5"/>
          <w:kern w:val="0"/>
          <w:sz w:val="22"/>
          <w:szCs w:val="22"/>
          <w14:ligatures w14:val="none"/>
        </w:rPr>
        <w:t xml:space="preserve">General Terms </w:t>
      </w:r>
      <w:r w:rsidRPr="000E080B">
        <w:rPr>
          <w:rFonts w:ascii="Arial" w:eastAsia="Times New Roman" w:hAnsi="Arial" w:cs="Arial"/>
          <w:spacing w:val="-5"/>
          <w:kern w:val="0"/>
          <w:sz w:val="22"/>
          <w:szCs w:val="22"/>
          <w14:ligatures w14:val="none"/>
        </w:rPr>
        <w:t xml:space="preserve">are </w:t>
      </w:r>
      <w:r w:rsidR="00C20BD3" w:rsidRPr="000E080B">
        <w:rPr>
          <w:rFonts w:ascii="Arial" w:eastAsia="Times New Roman" w:hAnsi="Arial" w:cs="Arial"/>
          <w:spacing w:val="-5"/>
          <w:kern w:val="0"/>
          <w:sz w:val="22"/>
          <w:szCs w:val="22"/>
          <w14:ligatures w14:val="none"/>
        </w:rPr>
        <w:t xml:space="preserve">hereby </w:t>
      </w:r>
      <w:r w:rsidRPr="000E080B">
        <w:rPr>
          <w:rFonts w:ascii="Arial" w:eastAsia="Times New Roman" w:hAnsi="Arial" w:cs="Arial"/>
          <w:spacing w:val="-5"/>
          <w:kern w:val="0"/>
          <w:sz w:val="22"/>
          <w:szCs w:val="22"/>
          <w14:ligatures w14:val="none"/>
        </w:rPr>
        <w:t xml:space="preserve">incorporated by reference, except as modified by these </w:t>
      </w:r>
      <w:r w:rsidR="00C20BD3" w:rsidRPr="000E080B">
        <w:rPr>
          <w:rFonts w:ascii="Arial" w:eastAsia="Times New Roman" w:hAnsi="Arial" w:cs="Arial"/>
          <w:spacing w:val="-5"/>
          <w:kern w:val="0"/>
          <w:sz w:val="22"/>
          <w:szCs w:val="22"/>
          <w14:ligatures w14:val="none"/>
        </w:rPr>
        <w:t>Search</w:t>
      </w:r>
      <w:r w:rsidRPr="000E080B">
        <w:rPr>
          <w:rFonts w:ascii="Arial" w:eastAsia="Times New Roman" w:hAnsi="Arial" w:cs="Arial"/>
          <w:spacing w:val="-5"/>
          <w:kern w:val="0"/>
          <w:sz w:val="22"/>
          <w:szCs w:val="22"/>
          <w14:ligatures w14:val="none"/>
        </w:rPr>
        <w:t xml:space="preserve"> Terms</w:t>
      </w:r>
      <w:r w:rsidR="00577A1D" w:rsidRPr="000E080B">
        <w:rPr>
          <w:rFonts w:ascii="Arial" w:eastAsia="Times New Roman" w:hAnsi="Arial" w:cs="Arial"/>
          <w:spacing w:val="-5"/>
          <w:kern w:val="0"/>
          <w:sz w:val="22"/>
          <w:szCs w:val="22"/>
          <w14:ligatures w14:val="none"/>
        </w:rPr>
        <w:t>”</w:t>
      </w:r>
      <w:r w:rsidR="00577A1D">
        <w:rPr>
          <w:rFonts w:ascii="Arial" w:eastAsia="Times New Roman" w:hAnsi="Arial" w:cs="Arial"/>
          <w:spacing w:val="-5"/>
          <w:kern w:val="0"/>
          <w:sz w:val="22"/>
          <w:szCs w:val="22"/>
          <w14:ligatures w14:val="none"/>
        </w:rPr>
        <w:t xml:space="preserve"> (“General Terms and Search Terms” collectively together are referred to hereinafter as the “</w:t>
      </w:r>
      <w:r w:rsidR="00577A1D" w:rsidRPr="00577A1D">
        <w:rPr>
          <w:rFonts w:ascii="Arial" w:eastAsia="Times New Roman" w:hAnsi="Arial" w:cs="Arial"/>
          <w:b/>
          <w:bCs/>
          <w:spacing w:val="-5"/>
          <w:kern w:val="0"/>
          <w:sz w:val="22"/>
          <w:szCs w:val="22"/>
          <w14:ligatures w14:val="none"/>
        </w:rPr>
        <w:t>Terms</w:t>
      </w:r>
      <w:r w:rsidR="00577A1D" w:rsidRPr="00577A1D">
        <w:rPr>
          <w:rFonts w:ascii="Arial" w:eastAsia="Times New Roman" w:hAnsi="Arial" w:cs="Arial"/>
          <w:spacing w:val="-5"/>
          <w:kern w:val="0"/>
          <w:sz w:val="22"/>
          <w:szCs w:val="22"/>
          <w14:ligatures w14:val="none"/>
        </w:rPr>
        <w:t>”</w:t>
      </w:r>
      <w:r w:rsidRPr="000E080B">
        <w:rPr>
          <w:rFonts w:ascii="Arial" w:eastAsia="Times New Roman" w:hAnsi="Arial" w:cs="Arial"/>
          <w:spacing w:val="-5"/>
          <w:kern w:val="0"/>
          <w:sz w:val="22"/>
          <w:szCs w:val="22"/>
          <w14:ligatures w14:val="none"/>
        </w:rPr>
        <w:t xml:space="preserve">.  References to the “Services” in the General Terms shall include </w:t>
      </w:r>
      <w:r w:rsidR="00C20BD3" w:rsidRPr="000E080B">
        <w:rPr>
          <w:rFonts w:ascii="Arial" w:eastAsia="Times New Roman" w:hAnsi="Arial" w:cs="Arial"/>
          <w:spacing w:val="-5"/>
          <w:kern w:val="0"/>
          <w:sz w:val="22"/>
          <w:szCs w:val="22"/>
          <w14:ligatures w14:val="none"/>
        </w:rPr>
        <w:t>Gist Answers</w:t>
      </w:r>
      <w:r w:rsidRPr="000E080B">
        <w:rPr>
          <w:rFonts w:ascii="Arial" w:eastAsia="Times New Roman" w:hAnsi="Arial" w:cs="Arial"/>
          <w:spacing w:val="-5"/>
          <w:kern w:val="0"/>
          <w:sz w:val="22"/>
          <w:szCs w:val="22"/>
          <w14:ligatures w14:val="none"/>
        </w:rPr>
        <w:t xml:space="preserve"> for purposes of these </w:t>
      </w:r>
      <w:r w:rsidR="00C20BD3" w:rsidRPr="000E080B">
        <w:rPr>
          <w:rFonts w:ascii="Arial" w:eastAsia="Times New Roman" w:hAnsi="Arial" w:cs="Arial"/>
          <w:spacing w:val="-5"/>
          <w:kern w:val="0"/>
          <w:sz w:val="22"/>
          <w:szCs w:val="22"/>
          <w14:ligatures w14:val="none"/>
        </w:rPr>
        <w:t>Search</w:t>
      </w:r>
      <w:r w:rsidRPr="000E080B">
        <w:rPr>
          <w:rFonts w:ascii="Arial" w:eastAsia="Times New Roman" w:hAnsi="Arial" w:cs="Arial"/>
          <w:spacing w:val="-5"/>
          <w:kern w:val="0"/>
          <w:sz w:val="22"/>
          <w:szCs w:val="22"/>
          <w14:ligatures w14:val="none"/>
        </w:rPr>
        <w:t xml:space="preserve"> Terms. “</w:t>
      </w:r>
      <w:r w:rsidRPr="000E080B">
        <w:rPr>
          <w:rFonts w:ascii="Arial" w:eastAsia="Times New Roman" w:hAnsi="Arial" w:cs="Arial"/>
          <w:b/>
          <w:bCs/>
          <w:spacing w:val="-5"/>
          <w:kern w:val="0"/>
          <w:sz w:val="22"/>
          <w:szCs w:val="22"/>
          <w14:ligatures w14:val="none"/>
        </w:rPr>
        <w:t>You</w:t>
      </w:r>
      <w:r w:rsidRPr="000E080B">
        <w:rPr>
          <w:rFonts w:ascii="Arial" w:eastAsia="Times New Roman" w:hAnsi="Arial" w:cs="Arial"/>
          <w:spacing w:val="-5"/>
          <w:kern w:val="0"/>
          <w:sz w:val="22"/>
          <w:szCs w:val="22"/>
          <w14:ligatures w14:val="none"/>
        </w:rPr>
        <w:t>” and “</w:t>
      </w:r>
      <w:r w:rsidRPr="000E080B">
        <w:rPr>
          <w:rFonts w:ascii="Arial" w:eastAsia="Times New Roman" w:hAnsi="Arial" w:cs="Arial"/>
          <w:b/>
          <w:bCs/>
          <w:spacing w:val="-5"/>
          <w:kern w:val="0"/>
          <w:sz w:val="22"/>
          <w:szCs w:val="22"/>
          <w14:ligatures w14:val="none"/>
        </w:rPr>
        <w:t>your</w:t>
      </w:r>
      <w:r w:rsidRPr="000E080B">
        <w:rPr>
          <w:rFonts w:ascii="Arial" w:eastAsia="Times New Roman" w:hAnsi="Arial" w:cs="Arial"/>
          <w:spacing w:val="-5"/>
          <w:kern w:val="0"/>
          <w:sz w:val="22"/>
          <w:szCs w:val="22"/>
          <w14:ligatures w14:val="none"/>
        </w:rPr>
        <w:t xml:space="preserve">” means you as the user of </w:t>
      </w:r>
      <w:r w:rsidR="00C20BD3" w:rsidRPr="000E080B">
        <w:rPr>
          <w:rFonts w:ascii="Arial" w:eastAsia="Times New Roman" w:hAnsi="Arial" w:cs="Arial"/>
          <w:spacing w:val="-5"/>
          <w:kern w:val="0"/>
          <w:sz w:val="22"/>
          <w:szCs w:val="22"/>
          <w14:ligatures w14:val="none"/>
        </w:rPr>
        <w:t>Gist Answers</w:t>
      </w:r>
      <w:r w:rsidRPr="000E080B">
        <w:rPr>
          <w:rFonts w:ascii="Arial" w:eastAsia="Times New Roman" w:hAnsi="Arial" w:cs="Arial"/>
          <w:spacing w:val="-5"/>
          <w:kern w:val="0"/>
          <w:sz w:val="22"/>
          <w:szCs w:val="22"/>
          <w14:ligatures w14:val="none"/>
        </w:rPr>
        <w:t>. </w:t>
      </w:r>
    </w:p>
    <w:p w14:paraId="712F4BCE" w14:textId="77777777" w:rsidR="007F67EB" w:rsidRDefault="007F67EB" w:rsidP="007F67EB">
      <w:pPr>
        <w:shd w:val="clear" w:color="auto" w:fill="FFFFFF" w:themeFill="background1"/>
        <w:spacing w:after="0" w:line="240" w:lineRule="auto"/>
        <w:outlineLvl w:val="1"/>
        <w:rPr>
          <w:rFonts w:ascii="Arial" w:eastAsia="Times New Roman" w:hAnsi="Arial" w:cs="Arial"/>
          <w:spacing w:val="-5"/>
          <w:kern w:val="0"/>
          <w:sz w:val="22"/>
          <w:szCs w:val="22"/>
          <w14:ligatures w14:val="none"/>
        </w:rPr>
      </w:pPr>
      <w:bookmarkStart w:id="0" w:name="1._Limited_License.__Subject_to_the_term"/>
      <w:bookmarkEnd w:id="0"/>
    </w:p>
    <w:p w14:paraId="677ED86B" w14:textId="208303BD" w:rsidR="00127F0C" w:rsidRPr="00485218" w:rsidRDefault="00485218" w:rsidP="00485218">
      <w:pPr>
        <w:shd w:val="clear" w:color="auto" w:fill="FFFFFF" w:themeFill="background1"/>
        <w:spacing w:line="240" w:lineRule="auto"/>
        <w:outlineLvl w:val="1"/>
        <w:rPr>
          <w:rFonts w:ascii="Arial" w:hAnsi="Arial" w:cs="Arial"/>
          <w:b/>
          <w:bCs/>
          <w:color w:val="1F1F1F"/>
          <w:spacing w:val="1"/>
          <w:sz w:val="22"/>
          <w:szCs w:val="22"/>
        </w:rPr>
      </w:pPr>
      <w:r w:rsidRPr="00485218">
        <w:rPr>
          <w:rFonts w:ascii="Arial" w:eastAsia="Times New Roman" w:hAnsi="Arial" w:cs="Arial"/>
          <w:b/>
          <w:bCs/>
          <w:color w:val="091717"/>
          <w:spacing w:val="-5"/>
          <w:kern w:val="0"/>
          <w:sz w:val="22"/>
          <w:szCs w:val="22"/>
          <w14:ligatures w14:val="none"/>
        </w:rPr>
        <w:t>Service Description</w:t>
      </w:r>
    </w:p>
    <w:p w14:paraId="063B6961" w14:textId="6949620C" w:rsidR="001F47B8" w:rsidRPr="000E080B" w:rsidRDefault="0085664E" w:rsidP="007F67EB">
      <w:pPr>
        <w:shd w:val="clear" w:color="auto" w:fill="FFFFFF" w:themeFill="background1"/>
        <w:tabs>
          <w:tab w:val="num" w:pos="810"/>
        </w:tabs>
        <w:spacing w:after="0" w:line="240" w:lineRule="auto"/>
        <w:outlineLvl w:val="1"/>
        <w:rPr>
          <w:rFonts w:ascii="Arial" w:eastAsia="Times New Roman" w:hAnsi="Arial" w:cs="Arial"/>
          <w:spacing w:val="-5"/>
          <w:kern w:val="0"/>
          <w:sz w:val="22"/>
          <w:szCs w:val="22"/>
          <w14:ligatures w14:val="none"/>
        </w:rPr>
      </w:pPr>
      <w:r w:rsidRPr="000E080B">
        <w:rPr>
          <w:rFonts w:ascii="Arial" w:hAnsi="Arial" w:cs="Arial"/>
          <w:color w:val="1F1F1F"/>
          <w:spacing w:val="1"/>
          <w:sz w:val="22"/>
          <w:szCs w:val="22"/>
        </w:rPr>
        <w:t xml:space="preserve">Gist Answers allows you to </w:t>
      </w:r>
      <w:r w:rsidR="00A60CDB" w:rsidRPr="000E080B">
        <w:rPr>
          <w:rFonts w:ascii="Arial" w:hAnsi="Arial" w:cs="Arial"/>
          <w:color w:val="1F1F1F"/>
          <w:spacing w:val="1"/>
          <w:sz w:val="22"/>
          <w:szCs w:val="22"/>
        </w:rPr>
        <w:t>install</w:t>
      </w:r>
      <w:r w:rsidRPr="000E080B">
        <w:rPr>
          <w:rFonts w:ascii="Arial" w:hAnsi="Arial" w:cs="Arial"/>
          <w:color w:val="1F1F1F"/>
          <w:spacing w:val="1"/>
          <w:sz w:val="22"/>
          <w:szCs w:val="22"/>
        </w:rPr>
        <w:t xml:space="preserve"> generative AI search on your </w:t>
      </w:r>
      <w:r w:rsidR="00E37474" w:rsidRPr="000E080B">
        <w:rPr>
          <w:rFonts w:ascii="Arial" w:hAnsi="Arial" w:cs="Arial"/>
          <w:color w:val="1F1F1F"/>
          <w:spacing w:val="1"/>
          <w:sz w:val="22"/>
          <w:szCs w:val="22"/>
        </w:rPr>
        <w:t>properties</w:t>
      </w:r>
      <w:r w:rsidRPr="000E080B">
        <w:rPr>
          <w:rFonts w:ascii="Arial" w:hAnsi="Arial" w:cs="Arial"/>
          <w:color w:val="1F1F1F"/>
          <w:spacing w:val="1"/>
          <w:sz w:val="22"/>
          <w:szCs w:val="22"/>
        </w:rPr>
        <w:t xml:space="preserve">. You place </w:t>
      </w:r>
      <w:r w:rsidR="00127F0C" w:rsidRPr="000E080B">
        <w:rPr>
          <w:rFonts w:ascii="Arial" w:hAnsi="Arial" w:cs="Arial"/>
          <w:color w:val="1F1F1F"/>
          <w:spacing w:val="1"/>
          <w:sz w:val="22"/>
          <w:szCs w:val="22"/>
        </w:rPr>
        <w:t xml:space="preserve">our </w:t>
      </w:r>
      <w:r w:rsidR="00A60CDB" w:rsidRPr="000E080B">
        <w:rPr>
          <w:rFonts w:ascii="Arial" w:hAnsi="Arial" w:cs="Arial"/>
          <w:color w:val="1F1F1F"/>
          <w:spacing w:val="1"/>
          <w:sz w:val="22"/>
          <w:szCs w:val="22"/>
        </w:rPr>
        <w:t xml:space="preserve">Widget </w:t>
      </w:r>
      <w:r w:rsidRPr="000E080B">
        <w:rPr>
          <w:rFonts w:ascii="Arial" w:hAnsi="Arial" w:cs="Arial"/>
          <w:color w:val="1F1F1F"/>
          <w:spacing w:val="1"/>
          <w:sz w:val="22"/>
          <w:szCs w:val="22"/>
        </w:rPr>
        <w:t xml:space="preserve">which renders the </w:t>
      </w:r>
      <w:r w:rsidR="00127F0C" w:rsidRPr="000E080B">
        <w:rPr>
          <w:rFonts w:ascii="Arial" w:hAnsi="Arial" w:cs="Arial"/>
          <w:color w:val="1F1F1F"/>
          <w:spacing w:val="1"/>
          <w:sz w:val="22"/>
          <w:szCs w:val="22"/>
        </w:rPr>
        <w:t>ProRata</w:t>
      </w:r>
      <w:r w:rsidRPr="000E080B">
        <w:rPr>
          <w:rFonts w:ascii="Arial" w:hAnsi="Arial" w:cs="Arial"/>
          <w:color w:val="1F1F1F"/>
          <w:spacing w:val="1"/>
          <w:sz w:val="22"/>
          <w:szCs w:val="22"/>
        </w:rPr>
        <w:t xml:space="preserve"> search box </w:t>
      </w:r>
      <w:r w:rsidR="00127F0C" w:rsidRPr="000E080B">
        <w:rPr>
          <w:rFonts w:ascii="Arial" w:hAnsi="Arial" w:cs="Arial"/>
          <w:color w:val="1F1F1F"/>
          <w:spacing w:val="1"/>
          <w:sz w:val="22"/>
          <w:szCs w:val="22"/>
        </w:rPr>
        <w:t xml:space="preserve">so that end users can </w:t>
      </w:r>
      <w:r w:rsidRPr="000E080B">
        <w:rPr>
          <w:rFonts w:ascii="Arial" w:hAnsi="Arial" w:cs="Arial"/>
          <w:color w:val="1F1F1F"/>
          <w:spacing w:val="1"/>
          <w:sz w:val="22"/>
          <w:szCs w:val="22"/>
        </w:rPr>
        <w:t>enter a search query ("</w:t>
      </w:r>
      <w:r w:rsidRPr="000E080B">
        <w:rPr>
          <w:rStyle w:val="Strong"/>
          <w:rFonts w:ascii="Arial" w:hAnsi="Arial" w:cs="Arial"/>
          <w:color w:val="1F1F1F"/>
          <w:spacing w:val="1"/>
          <w:sz w:val="22"/>
          <w:szCs w:val="22"/>
        </w:rPr>
        <w:t>Query</w:t>
      </w:r>
      <w:r w:rsidRPr="000E080B">
        <w:rPr>
          <w:rFonts w:ascii="Arial" w:hAnsi="Arial" w:cs="Arial"/>
          <w:color w:val="1F1F1F"/>
          <w:spacing w:val="1"/>
          <w:sz w:val="22"/>
          <w:szCs w:val="22"/>
        </w:rPr>
        <w:t xml:space="preserve">") on the </w:t>
      </w:r>
      <w:r w:rsidR="002538F9" w:rsidRPr="000E080B">
        <w:rPr>
          <w:rFonts w:ascii="Arial" w:hAnsi="Arial" w:cs="Arial"/>
          <w:color w:val="1F1F1F"/>
          <w:spacing w:val="1"/>
          <w:sz w:val="22"/>
          <w:szCs w:val="22"/>
        </w:rPr>
        <w:t>Properties</w:t>
      </w:r>
      <w:r w:rsidRPr="000E080B">
        <w:rPr>
          <w:rFonts w:ascii="Arial" w:hAnsi="Arial" w:cs="Arial"/>
          <w:color w:val="1F1F1F"/>
          <w:spacing w:val="1"/>
          <w:sz w:val="22"/>
          <w:szCs w:val="22"/>
        </w:rPr>
        <w:t xml:space="preserve">. </w:t>
      </w:r>
      <w:r w:rsidR="00127F0C" w:rsidRPr="000E080B">
        <w:rPr>
          <w:rFonts w:ascii="Arial" w:hAnsi="Arial" w:cs="Arial"/>
          <w:color w:val="1F1F1F"/>
          <w:spacing w:val="1"/>
          <w:sz w:val="22"/>
          <w:szCs w:val="22"/>
        </w:rPr>
        <w:t>ProRata</w:t>
      </w:r>
      <w:r w:rsidRPr="000E080B">
        <w:rPr>
          <w:rFonts w:ascii="Arial" w:hAnsi="Arial" w:cs="Arial"/>
          <w:color w:val="1F1F1F"/>
          <w:spacing w:val="1"/>
          <w:sz w:val="22"/>
          <w:szCs w:val="22"/>
        </w:rPr>
        <w:t xml:space="preserve"> will process the Queries using </w:t>
      </w:r>
      <w:r w:rsidR="00127F0C" w:rsidRPr="000E080B">
        <w:rPr>
          <w:rFonts w:ascii="Arial" w:hAnsi="Arial" w:cs="Arial"/>
          <w:color w:val="1F1F1F"/>
          <w:spacing w:val="1"/>
          <w:sz w:val="22"/>
          <w:szCs w:val="22"/>
        </w:rPr>
        <w:t>ProRata</w:t>
      </w:r>
      <w:r w:rsidRPr="000E080B">
        <w:rPr>
          <w:rFonts w:ascii="Arial" w:hAnsi="Arial" w:cs="Arial"/>
          <w:color w:val="1F1F1F"/>
          <w:spacing w:val="1"/>
          <w:sz w:val="22"/>
          <w:szCs w:val="22"/>
        </w:rPr>
        <w:t xml:space="preserve">'s </w:t>
      </w:r>
      <w:r w:rsidR="005437F7" w:rsidRPr="000E080B">
        <w:rPr>
          <w:rFonts w:ascii="Arial" w:hAnsi="Arial" w:cs="Arial"/>
          <w:color w:val="1F1F1F"/>
          <w:spacing w:val="1"/>
          <w:sz w:val="22"/>
          <w:szCs w:val="22"/>
        </w:rPr>
        <w:t>answer</w:t>
      </w:r>
      <w:r w:rsidRPr="000E080B">
        <w:rPr>
          <w:rFonts w:ascii="Arial" w:hAnsi="Arial" w:cs="Arial"/>
          <w:color w:val="1F1F1F"/>
          <w:spacing w:val="1"/>
          <w:sz w:val="22"/>
          <w:szCs w:val="22"/>
        </w:rPr>
        <w:t xml:space="preserve"> engine and display search results ("</w:t>
      </w:r>
      <w:r w:rsidR="00127F0C" w:rsidRPr="000E080B">
        <w:rPr>
          <w:rStyle w:val="Strong"/>
          <w:rFonts w:ascii="Arial" w:eastAsiaTheme="majorEastAsia" w:hAnsi="Arial" w:cs="Arial"/>
          <w:color w:val="1F1F1F"/>
          <w:spacing w:val="1"/>
          <w:sz w:val="22"/>
          <w:szCs w:val="22"/>
        </w:rPr>
        <w:t>Answers</w:t>
      </w:r>
      <w:r w:rsidRPr="000E080B">
        <w:rPr>
          <w:rFonts w:ascii="Arial" w:hAnsi="Arial" w:cs="Arial"/>
          <w:color w:val="1F1F1F"/>
          <w:spacing w:val="1"/>
          <w:sz w:val="22"/>
          <w:szCs w:val="22"/>
        </w:rPr>
        <w:t xml:space="preserve">") on a </w:t>
      </w:r>
      <w:r w:rsidR="00127F0C" w:rsidRPr="000E080B">
        <w:rPr>
          <w:rFonts w:ascii="Arial" w:hAnsi="Arial" w:cs="Arial"/>
          <w:color w:val="1F1F1F"/>
          <w:spacing w:val="1"/>
          <w:sz w:val="22"/>
          <w:szCs w:val="22"/>
        </w:rPr>
        <w:t>results p</w:t>
      </w:r>
      <w:r w:rsidRPr="000E080B">
        <w:rPr>
          <w:rFonts w:ascii="Arial" w:hAnsi="Arial" w:cs="Arial"/>
          <w:color w:val="1F1F1F"/>
          <w:spacing w:val="1"/>
          <w:sz w:val="22"/>
          <w:szCs w:val="22"/>
        </w:rPr>
        <w:t>age.</w:t>
      </w:r>
      <w:r w:rsidR="005E217D" w:rsidRPr="000E080B">
        <w:rPr>
          <w:rFonts w:ascii="Arial" w:eastAsia="Times New Roman" w:hAnsi="Arial" w:cs="Arial"/>
          <w:kern w:val="0"/>
          <w:sz w:val="22"/>
          <w:szCs w:val="22"/>
          <w14:ligatures w14:val="none"/>
        </w:rPr>
        <w:t xml:space="preserve"> </w:t>
      </w:r>
      <w:r w:rsidR="00647C6C" w:rsidRPr="000E080B">
        <w:rPr>
          <w:rFonts w:ascii="Arial" w:hAnsi="Arial" w:cs="Arial"/>
          <w:color w:val="1F1F1F"/>
          <w:spacing w:val="1"/>
          <w:sz w:val="22"/>
          <w:szCs w:val="22"/>
        </w:rPr>
        <w:t xml:space="preserve">All Queries to ProRata must originate from </w:t>
      </w:r>
      <w:r w:rsidR="00E37474" w:rsidRPr="000E080B">
        <w:rPr>
          <w:rFonts w:ascii="Arial" w:hAnsi="Arial" w:cs="Arial"/>
          <w:color w:val="1F1F1F"/>
          <w:spacing w:val="1"/>
          <w:sz w:val="22"/>
          <w:szCs w:val="22"/>
        </w:rPr>
        <w:t>Properties</w:t>
      </w:r>
      <w:r w:rsidR="003B4E32">
        <w:rPr>
          <w:rFonts w:ascii="Arial" w:hAnsi="Arial" w:cs="Arial"/>
          <w:color w:val="1F1F1F"/>
          <w:spacing w:val="1"/>
          <w:sz w:val="22"/>
          <w:szCs w:val="22"/>
        </w:rPr>
        <w:t xml:space="preserve">. </w:t>
      </w:r>
      <w:r w:rsidR="005E217D" w:rsidRPr="000E080B">
        <w:rPr>
          <w:rFonts w:ascii="Arial" w:eastAsia="Times New Roman" w:hAnsi="Arial" w:cs="Arial"/>
          <w:kern w:val="0"/>
          <w:sz w:val="22"/>
          <w:szCs w:val="22"/>
          <w14:ligatures w14:val="none"/>
        </w:rPr>
        <w:t xml:space="preserve">Gist Answers also </w:t>
      </w:r>
      <w:r w:rsidR="005437F7" w:rsidRPr="000E080B">
        <w:rPr>
          <w:rFonts w:ascii="Arial" w:eastAsia="Times New Roman" w:hAnsi="Arial" w:cs="Arial"/>
          <w:kern w:val="0"/>
          <w:sz w:val="22"/>
          <w:szCs w:val="22"/>
          <w14:ligatures w14:val="none"/>
        </w:rPr>
        <w:t>includes</w:t>
      </w:r>
      <w:r w:rsidR="005E217D" w:rsidRPr="000E080B">
        <w:rPr>
          <w:rFonts w:ascii="Arial" w:eastAsia="Times New Roman" w:hAnsi="Arial" w:cs="Arial"/>
          <w:kern w:val="0"/>
          <w:sz w:val="22"/>
          <w:szCs w:val="22"/>
          <w14:ligatures w14:val="none"/>
        </w:rPr>
        <w:t xml:space="preserve"> dynamic, contextual generative advertising content contained within the Gist Answers and served by us.</w:t>
      </w:r>
      <w:r w:rsidR="005E217D" w:rsidRPr="000E080B">
        <w:rPr>
          <w:rFonts w:ascii="Arial" w:eastAsia="Times New Roman" w:hAnsi="Arial" w:cs="Arial"/>
          <w:spacing w:val="-5"/>
          <w:kern w:val="0"/>
          <w:sz w:val="22"/>
          <w:szCs w:val="22"/>
          <w14:ligatures w14:val="none"/>
        </w:rPr>
        <w:t xml:space="preserve"> </w:t>
      </w:r>
    </w:p>
    <w:p w14:paraId="4C5A2D61" w14:textId="77777777" w:rsidR="005437F7" w:rsidRPr="000E080B" w:rsidRDefault="005437F7" w:rsidP="00DF46FE">
      <w:pPr>
        <w:shd w:val="clear" w:color="auto" w:fill="FFFFFF" w:themeFill="background1"/>
        <w:tabs>
          <w:tab w:val="num" w:pos="810"/>
        </w:tabs>
        <w:spacing w:after="0" w:line="240" w:lineRule="auto"/>
        <w:ind w:left="540"/>
        <w:outlineLvl w:val="1"/>
        <w:rPr>
          <w:rFonts w:ascii="Arial" w:hAnsi="Arial" w:cs="Arial"/>
          <w:color w:val="1F1F1F"/>
          <w:spacing w:val="1"/>
          <w:sz w:val="22"/>
          <w:szCs w:val="22"/>
        </w:rPr>
      </w:pPr>
    </w:p>
    <w:p w14:paraId="6225423A" w14:textId="504642DF" w:rsidR="005437F7" w:rsidRPr="00485218" w:rsidRDefault="0022045D" w:rsidP="00485218">
      <w:pPr>
        <w:shd w:val="clear" w:color="auto" w:fill="FFFFFF" w:themeFill="background1"/>
        <w:spacing w:line="240" w:lineRule="auto"/>
        <w:outlineLvl w:val="1"/>
        <w:rPr>
          <w:rFonts w:ascii="Arial" w:hAnsi="Arial" w:cs="Arial"/>
          <w:b/>
          <w:bCs/>
          <w:color w:val="1F1F1F"/>
          <w:spacing w:val="1"/>
          <w:sz w:val="22"/>
          <w:szCs w:val="22"/>
        </w:rPr>
      </w:pPr>
      <w:r w:rsidRPr="00485218">
        <w:rPr>
          <w:rFonts w:ascii="Arial" w:eastAsia="Times New Roman" w:hAnsi="Arial" w:cs="Arial"/>
          <w:b/>
          <w:bCs/>
          <w:color w:val="000000"/>
          <w:kern w:val="0"/>
          <w:sz w:val="22"/>
          <w:szCs w:val="22"/>
          <w14:ligatures w14:val="none"/>
        </w:rPr>
        <w:t xml:space="preserve">Access To </w:t>
      </w:r>
      <w:r w:rsidR="009A499A" w:rsidRPr="00485218">
        <w:rPr>
          <w:rFonts w:ascii="Arial" w:eastAsia="Times New Roman" w:hAnsi="Arial" w:cs="Arial"/>
          <w:b/>
          <w:bCs/>
          <w:color w:val="000000"/>
          <w:kern w:val="0"/>
          <w:sz w:val="22"/>
          <w:szCs w:val="22"/>
          <w14:ligatures w14:val="none"/>
        </w:rPr>
        <w:t>the</w:t>
      </w:r>
      <w:r w:rsidRPr="00485218">
        <w:rPr>
          <w:rFonts w:ascii="Arial" w:eastAsia="Times New Roman" w:hAnsi="Arial" w:cs="Arial"/>
          <w:b/>
          <w:bCs/>
          <w:color w:val="000000"/>
          <w:kern w:val="0"/>
          <w:sz w:val="22"/>
          <w:szCs w:val="22"/>
          <w14:ligatures w14:val="none"/>
        </w:rPr>
        <w:t xml:space="preserve"> Services; Account Set Up</w:t>
      </w:r>
    </w:p>
    <w:p w14:paraId="15BB9D69" w14:textId="7A1A7885" w:rsidR="005C12E5" w:rsidRPr="007F67EB" w:rsidRDefault="001F47B8" w:rsidP="007F67EB">
      <w:pPr>
        <w:shd w:val="clear" w:color="auto" w:fill="FFFFFF" w:themeFill="background1"/>
        <w:tabs>
          <w:tab w:val="num" w:pos="810"/>
        </w:tabs>
        <w:spacing w:after="0" w:line="240" w:lineRule="auto"/>
        <w:outlineLvl w:val="1"/>
        <w:rPr>
          <w:rFonts w:ascii="Arial" w:eastAsia="Times New Roman" w:hAnsi="Arial" w:cs="Arial"/>
          <w:color w:val="000000"/>
          <w:kern w:val="0"/>
          <w:sz w:val="22"/>
          <w:szCs w:val="22"/>
          <w14:ligatures w14:val="none"/>
        </w:rPr>
      </w:pPr>
      <w:r w:rsidRPr="007F67EB">
        <w:rPr>
          <w:rFonts w:ascii="Arial" w:eastAsia="Times New Roman" w:hAnsi="Arial" w:cs="Arial"/>
          <w:color w:val="000000"/>
          <w:kern w:val="0"/>
          <w:sz w:val="22"/>
          <w:szCs w:val="22"/>
          <w14:ligatures w14:val="none"/>
        </w:rPr>
        <w:t xml:space="preserve">Your use of the </w:t>
      </w:r>
      <w:r w:rsidR="00435BCF" w:rsidRPr="007F67EB">
        <w:rPr>
          <w:rFonts w:ascii="Arial" w:eastAsia="Times New Roman" w:hAnsi="Arial" w:cs="Arial"/>
          <w:color w:val="000000"/>
          <w:kern w:val="0"/>
          <w:sz w:val="22"/>
          <w:szCs w:val="22"/>
          <w14:ligatures w14:val="none"/>
        </w:rPr>
        <w:t xml:space="preserve">Gist Answers </w:t>
      </w:r>
      <w:r w:rsidRPr="007F67EB">
        <w:rPr>
          <w:rFonts w:ascii="Arial" w:eastAsia="Times New Roman" w:hAnsi="Arial" w:cs="Arial"/>
          <w:color w:val="000000"/>
          <w:kern w:val="0"/>
          <w:sz w:val="22"/>
          <w:szCs w:val="22"/>
          <w14:ligatures w14:val="none"/>
        </w:rPr>
        <w:t xml:space="preserve">is subject to your creation and our approval of an </w:t>
      </w:r>
      <w:r w:rsidR="005C12E5" w:rsidRPr="007F67EB">
        <w:rPr>
          <w:rFonts w:ascii="Arial" w:eastAsia="Times New Roman" w:hAnsi="Arial" w:cs="Arial"/>
          <w:color w:val="000000"/>
          <w:kern w:val="0"/>
          <w:sz w:val="22"/>
          <w:szCs w:val="22"/>
          <w14:ligatures w14:val="none"/>
        </w:rPr>
        <w:t>a</w:t>
      </w:r>
      <w:r w:rsidRPr="007F67EB">
        <w:rPr>
          <w:rFonts w:ascii="Arial" w:eastAsia="Times New Roman" w:hAnsi="Arial" w:cs="Arial"/>
          <w:color w:val="000000"/>
          <w:kern w:val="0"/>
          <w:sz w:val="22"/>
          <w:szCs w:val="22"/>
          <w14:ligatures w14:val="none"/>
        </w:rPr>
        <w:t>ccount (an "</w:t>
      </w:r>
      <w:r w:rsidRPr="007F67EB">
        <w:rPr>
          <w:rFonts w:ascii="Arial" w:eastAsia="Times New Roman" w:hAnsi="Arial" w:cs="Arial"/>
          <w:b/>
          <w:bCs/>
          <w:color w:val="000000"/>
          <w:kern w:val="0"/>
          <w:sz w:val="22"/>
          <w:szCs w:val="22"/>
          <w14:ligatures w14:val="none"/>
        </w:rPr>
        <w:t>Account</w:t>
      </w:r>
      <w:r w:rsidRPr="007F67EB">
        <w:rPr>
          <w:rFonts w:ascii="Arial" w:eastAsia="Times New Roman" w:hAnsi="Arial" w:cs="Arial"/>
          <w:color w:val="000000"/>
          <w:kern w:val="0"/>
          <w:sz w:val="22"/>
          <w:szCs w:val="22"/>
          <w14:ligatures w14:val="none"/>
        </w:rPr>
        <w:t xml:space="preserve">"). We have the right to refuse or limit your access to the Services. </w:t>
      </w:r>
      <w:proofErr w:type="gramStart"/>
      <w:r w:rsidRPr="007F67EB">
        <w:rPr>
          <w:rFonts w:ascii="Arial" w:eastAsia="Times New Roman" w:hAnsi="Arial" w:cs="Arial"/>
          <w:color w:val="000000"/>
          <w:kern w:val="0"/>
          <w:sz w:val="22"/>
          <w:szCs w:val="22"/>
          <w14:ligatures w14:val="none"/>
        </w:rPr>
        <w:t>In order to</w:t>
      </w:r>
      <w:proofErr w:type="gramEnd"/>
      <w:r w:rsidRPr="007F67EB">
        <w:rPr>
          <w:rFonts w:ascii="Arial" w:eastAsia="Times New Roman" w:hAnsi="Arial" w:cs="Arial"/>
          <w:color w:val="000000"/>
          <w:kern w:val="0"/>
          <w:sz w:val="22"/>
          <w:szCs w:val="22"/>
          <w14:ligatures w14:val="none"/>
        </w:rPr>
        <w:t xml:space="preserve"> verify your Account, from time-to-time we may ask for </w:t>
      </w:r>
      <w:r w:rsidRPr="00DD0723">
        <w:rPr>
          <w:rFonts w:ascii="Arial" w:eastAsia="Times New Roman" w:hAnsi="Arial" w:cs="Arial"/>
          <w:color w:val="000000"/>
          <w:kern w:val="0"/>
          <w:sz w:val="22"/>
          <w:szCs w:val="22"/>
          <w14:ligatures w14:val="none"/>
        </w:rPr>
        <w:t xml:space="preserve">additional information from you, including, but not limited to, verification of your name, address, and other identifying information. By </w:t>
      </w:r>
      <w:proofErr w:type="gramStart"/>
      <w:r w:rsidRPr="00DD0723">
        <w:rPr>
          <w:rFonts w:ascii="Arial" w:eastAsia="Times New Roman" w:hAnsi="Arial" w:cs="Arial"/>
          <w:color w:val="000000"/>
          <w:kern w:val="0"/>
          <w:sz w:val="22"/>
          <w:szCs w:val="22"/>
          <w14:ligatures w14:val="none"/>
        </w:rPr>
        <w:t>submitting an application</w:t>
      </w:r>
      <w:proofErr w:type="gramEnd"/>
      <w:r w:rsidRPr="00DD0723">
        <w:rPr>
          <w:rFonts w:ascii="Arial" w:eastAsia="Times New Roman" w:hAnsi="Arial" w:cs="Arial"/>
          <w:color w:val="000000"/>
          <w:kern w:val="0"/>
          <w:sz w:val="22"/>
          <w:szCs w:val="22"/>
          <w14:ligatures w14:val="none"/>
        </w:rPr>
        <w:t xml:space="preserve"> to use the Services, if you are an individual, you represent that you are at least 18 years of age</w:t>
      </w:r>
      <w:r w:rsidR="00435BCF" w:rsidRPr="00DD0723">
        <w:rPr>
          <w:rFonts w:ascii="Arial" w:eastAsia="Times New Roman" w:hAnsi="Arial" w:cs="Arial"/>
          <w:color w:val="000000"/>
          <w:kern w:val="0"/>
          <w:sz w:val="22"/>
          <w:szCs w:val="22"/>
          <w14:ligatures w14:val="none"/>
        </w:rPr>
        <w:t xml:space="preserve">, and if the Properties are owned by an entity, you represent that you have the right to enter these terms on behalf of the entity </w:t>
      </w:r>
      <w:r w:rsidR="006736E8">
        <w:rPr>
          <w:rFonts w:ascii="Arial" w:eastAsia="Times New Roman" w:hAnsi="Arial" w:cs="Arial"/>
          <w:color w:val="000000"/>
          <w:kern w:val="0"/>
          <w:sz w:val="22"/>
          <w:szCs w:val="22"/>
          <w14:ligatures w14:val="none"/>
        </w:rPr>
        <w:t>that</w:t>
      </w:r>
      <w:r w:rsidR="006736E8" w:rsidRPr="00DD0723">
        <w:rPr>
          <w:rFonts w:ascii="Arial" w:eastAsia="Times New Roman" w:hAnsi="Arial" w:cs="Arial"/>
          <w:color w:val="000000"/>
          <w:kern w:val="0"/>
          <w:sz w:val="22"/>
          <w:szCs w:val="22"/>
          <w14:ligatures w14:val="none"/>
        </w:rPr>
        <w:t xml:space="preserve"> </w:t>
      </w:r>
      <w:r w:rsidR="00435BCF" w:rsidRPr="00DD0723">
        <w:rPr>
          <w:rFonts w:ascii="Arial" w:eastAsia="Times New Roman" w:hAnsi="Arial" w:cs="Arial"/>
          <w:color w:val="000000"/>
          <w:kern w:val="0"/>
          <w:sz w:val="22"/>
          <w:szCs w:val="22"/>
          <w14:ligatures w14:val="none"/>
        </w:rPr>
        <w:t>owns the Proper</w:t>
      </w:r>
      <w:r w:rsidR="00C86823" w:rsidRPr="00DD0723">
        <w:rPr>
          <w:rFonts w:ascii="Arial" w:eastAsia="Times New Roman" w:hAnsi="Arial" w:cs="Arial"/>
          <w:color w:val="000000"/>
          <w:kern w:val="0"/>
          <w:sz w:val="22"/>
          <w:szCs w:val="22"/>
          <w14:ligatures w14:val="none"/>
        </w:rPr>
        <w:t>ties</w:t>
      </w:r>
      <w:r w:rsidRPr="00DD0723">
        <w:rPr>
          <w:rFonts w:ascii="Arial" w:eastAsia="Times New Roman" w:hAnsi="Arial" w:cs="Arial"/>
          <w:color w:val="000000"/>
          <w:kern w:val="0"/>
          <w:sz w:val="22"/>
          <w:szCs w:val="22"/>
          <w14:ligatures w14:val="none"/>
        </w:rPr>
        <w:t xml:space="preserve">. </w:t>
      </w:r>
      <w:r w:rsidR="00581DDA" w:rsidRPr="00BC31B3">
        <w:rPr>
          <w:rStyle w:val="Heading1Char"/>
          <w:rFonts w:ascii="Arial" w:hAnsi="Arial" w:cs="Arial"/>
          <w:sz w:val="22"/>
          <w:szCs w:val="22"/>
        </w:rPr>
        <w:t xml:space="preserve"> </w:t>
      </w:r>
      <w:r w:rsidR="00581DDA" w:rsidRPr="00BC31B3">
        <w:rPr>
          <w:rStyle w:val="cf01"/>
          <w:rFonts w:ascii="Arial" w:hAnsi="Arial" w:cs="Arial"/>
          <w:sz w:val="22"/>
          <w:szCs w:val="22"/>
        </w:rPr>
        <w:t xml:space="preserve">Each individual or entity is generally permitted to maintain only one Account, except where multiple Accounts are reasonably necessary for legitimate business purposes (for example, managing separate websites, brands, or clients). You may not register or maintain multiple Accounts for the purpose of circumventing usage limits, or otherwise to </w:t>
      </w:r>
      <w:r w:rsidR="00DD0723" w:rsidRPr="00BC31B3">
        <w:rPr>
          <w:rStyle w:val="cf01"/>
          <w:rFonts w:ascii="Arial" w:hAnsi="Arial" w:cs="Arial"/>
          <w:sz w:val="22"/>
          <w:szCs w:val="22"/>
        </w:rPr>
        <w:t>evade compliance with these Terms</w:t>
      </w:r>
      <w:r w:rsidR="00581DDA" w:rsidRPr="00BC31B3">
        <w:rPr>
          <w:rStyle w:val="cf01"/>
          <w:rFonts w:ascii="Arial" w:hAnsi="Arial" w:cs="Arial"/>
          <w:sz w:val="22"/>
          <w:szCs w:val="22"/>
        </w:rPr>
        <w:t xml:space="preserve">  </w:t>
      </w:r>
      <w:r w:rsidR="00627E6E" w:rsidRPr="00DD0723">
        <w:rPr>
          <w:rFonts w:ascii="Arial" w:eastAsia="Times New Roman" w:hAnsi="Arial" w:cs="Arial"/>
          <w:sz w:val="22"/>
          <w:szCs w:val="22"/>
        </w:rPr>
        <w:t>You represent</w:t>
      </w:r>
      <w:r w:rsidR="00627E6E" w:rsidRPr="00D507F1">
        <w:rPr>
          <w:rFonts w:ascii="Arial" w:eastAsia="Times New Roman" w:hAnsi="Arial" w:cs="Arial"/>
          <w:sz w:val="22"/>
          <w:szCs w:val="22"/>
        </w:rPr>
        <w:t xml:space="preserve"> and warrant that</w:t>
      </w:r>
      <w:r w:rsidR="00627E6E" w:rsidRPr="00D507F1">
        <w:rPr>
          <w:rFonts w:ascii="Arial" w:hAnsi="Arial" w:cs="Arial"/>
          <w:color w:val="1F1F1F"/>
          <w:spacing w:val="1"/>
          <w:sz w:val="22"/>
          <w:szCs w:val="22"/>
          <w:shd w:val="clear" w:color="auto" w:fill="FFFFFF"/>
        </w:rPr>
        <w:t xml:space="preserve"> all information provided by You to ProRata in connection with the Services </w:t>
      </w:r>
      <w:r w:rsidR="00627E6E">
        <w:rPr>
          <w:rFonts w:ascii="Arial" w:hAnsi="Arial" w:cs="Arial"/>
          <w:color w:val="1F1F1F"/>
          <w:spacing w:val="1"/>
          <w:sz w:val="22"/>
          <w:szCs w:val="22"/>
          <w:shd w:val="clear" w:color="auto" w:fill="FFFFFF"/>
        </w:rPr>
        <w:t>is</w:t>
      </w:r>
      <w:r w:rsidR="00627E6E" w:rsidRPr="00D507F1">
        <w:rPr>
          <w:rFonts w:ascii="Arial" w:hAnsi="Arial" w:cs="Arial"/>
          <w:color w:val="1F1F1F"/>
          <w:spacing w:val="1"/>
          <w:sz w:val="22"/>
          <w:szCs w:val="22"/>
          <w:shd w:val="clear" w:color="auto" w:fill="FFFFFF"/>
        </w:rPr>
        <w:t xml:space="preserve"> true and accurate</w:t>
      </w:r>
      <w:r w:rsidR="00627E6E">
        <w:rPr>
          <w:rFonts w:ascii="Arial" w:hAnsi="Arial" w:cs="Arial"/>
          <w:color w:val="1F1F1F"/>
          <w:spacing w:val="1"/>
          <w:sz w:val="22"/>
          <w:szCs w:val="22"/>
          <w:shd w:val="clear" w:color="auto" w:fill="FFFFFF"/>
        </w:rPr>
        <w:t>.</w:t>
      </w:r>
    </w:p>
    <w:p w14:paraId="0DE0CFAA" w14:textId="77777777" w:rsidR="007F67EB" w:rsidRDefault="007F67EB" w:rsidP="007F67EB">
      <w:pPr>
        <w:shd w:val="clear" w:color="auto" w:fill="FFFFFF" w:themeFill="background1"/>
        <w:spacing w:after="0" w:line="240" w:lineRule="auto"/>
        <w:outlineLvl w:val="1"/>
        <w:rPr>
          <w:rFonts w:ascii="Arial" w:eastAsia="Times New Roman" w:hAnsi="Arial" w:cs="Arial"/>
          <w:color w:val="091717"/>
          <w:spacing w:val="3"/>
          <w:kern w:val="0"/>
          <w:sz w:val="22"/>
          <w:szCs w:val="22"/>
          <w14:ligatures w14:val="none"/>
        </w:rPr>
      </w:pPr>
    </w:p>
    <w:p w14:paraId="24C0DD52" w14:textId="223D16C8" w:rsidR="00A039AF" w:rsidRPr="00485218" w:rsidRDefault="0022045D" w:rsidP="00485218">
      <w:pPr>
        <w:shd w:val="clear" w:color="auto" w:fill="FFFFFF" w:themeFill="background1"/>
        <w:spacing w:line="240" w:lineRule="auto"/>
        <w:outlineLvl w:val="1"/>
        <w:rPr>
          <w:rFonts w:ascii="Arial" w:eastAsia="Times New Roman" w:hAnsi="Arial" w:cs="Arial"/>
          <w:b/>
          <w:bCs/>
          <w:color w:val="091717"/>
          <w:spacing w:val="3"/>
          <w:kern w:val="0"/>
          <w:sz w:val="22"/>
          <w:szCs w:val="22"/>
          <w14:ligatures w14:val="none"/>
        </w:rPr>
      </w:pPr>
      <w:r w:rsidRPr="00485218">
        <w:rPr>
          <w:rFonts w:ascii="Arial" w:eastAsia="Times New Roman" w:hAnsi="Arial" w:cs="Arial"/>
          <w:b/>
          <w:bCs/>
          <w:color w:val="091717"/>
          <w:spacing w:val="3"/>
          <w:kern w:val="0"/>
          <w:sz w:val="22"/>
          <w:szCs w:val="22"/>
          <w14:ligatures w14:val="none"/>
        </w:rPr>
        <w:t>Installation And Use Rights</w:t>
      </w:r>
    </w:p>
    <w:p w14:paraId="4DEFE69A" w14:textId="3280406D" w:rsidR="00A039AF" w:rsidRPr="000E080B" w:rsidRDefault="00A039AF" w:rsidP="007F67EB">
      <w:pPr>
        <w:shd w:val="clear" w:color="auto" w:fill="FFFFFF" w:themeFill="background1"/>
        <w:tabs>
          <w:tab w:val="num" w:pos="810"/>
        </w:tabs>
        <w:spacing w:after="0" w:line="240" w:lineRule="auto"/>
        <w:rPr>
          <w:rFonts w:ascii="Arial" w:eastAsia="Times New Roman" w:hAnsi="Arial" w:cs="Arial"/>
          <w:color w:val="091717"/>
          <w:spacing w:val="-5"/>
          <w:kern w:val="0"/>
          <w:sz w:val="22"/>
          <w:szCs w:val="22"/>
          <w14:ligatures w14:val="none"/>
        </w:rPr>
      </w:pPr>
      <w:r w:rsidRPr="000E080B">
        <w:rPr>
          <w:rFonts w:ascii="Arial" w:eastAsia="Times New Roman" w:hAnsi="Arial" w:cs="Arial"/>
          <w:color w:val="091717"/>
          <w:spacing w:val="-5"/>
          <w:kern w:val="0"/>
          <w:sz w:val="22"/>
          <w:szCs w:val="22"/>
          <w14:ligatures w14:val="none"/>
        </w:rPr>
        <w:t xml:space="preserve">The </w:t>
      </w:r>
      <w:r w:rsidR="00C20BD3" w:rsidRPr="000E080B">
        <w:rPr>
          <w:rFonts w:ascii="Arial" w:eastAsia="Times New Roman" w:hAnsi="Arial" w:cs="Arial"/>
          <w:color w:val="091717"/>
          <w:spacing w:val="-5"/>
          <w:kern w:val="0"/>
          <w:sz w:val="22"/>
          <w:szCs w:val="22"/>
          <w14:ligatures w14:val="none"/>
        </w:rPr>
        <w:t>Widget</w:t>
      </w:r>
      <w:r w:rsidRPr="000E080B">
        <w:rPr>
          <w:rFonts w:ascii="Arial" w:eastAsia="Times New Roman" w:hAnsi="Arial" w:cs="Arial"/>
          <w:color w:val="091717"/>
          <w:spacing w:val="-5"/>
          <w:kern w:val="0"/>
          <w:sz w:val="22"/>
          <w:szCs w:val="22"/>
          <w14:ligatures w14:val="none"/>
        </w:rPr>
        <w:t xml:space="preserve"> is licensed to you, not sold. We grant you a personal, non-sublicensable, non-transferable</w:t>
      </w:r>
      <w:r w:rsidR="00D5051B" w:rsidRPr="000E080B">
        <w:rPr>
          <w:rFonts w:ascii="Arial" w:eastAsia="Times New Roman" w:hAnsi="Arial" w:cs="Arial"/>
          <w:color w:val="091717"/>
          <w:spacing w:val="-5"/>
          <w:kern w:val="0"/>
          <w:sz w:val="22"/>
          <w:szCs w:val="22"/>
          <w14:ligatures w14:val="none"/>
        </w:rPr>
        <w:t>,</w:t>
      </w:r>
      <w:r w:rsidR="00A84B56" w:rsidRPr="000E080B">
        <w:rPr>
          <w:rFonts w:ascii="Arial" w:eastAsia="Times New Roman" w:hAnsi="Arial" w:cs="Arial"/>
          <w:color w:val="091717"/>
          <w:spacing w:val="-5"/>
          <w:kern w:val="0"/>
          <w:sz w:val="22"/>
          <w:szCs w:val="22"/>
          <w14:ligatures w14:val="none"/>
        </w:rPr>
        <w:t xml:space="preserve"> </w:t>
      </w:r>
      <w:r w:rsidRPr="000E080B">
        <w:rPr>
          <w:rFonts w:ascii="Arial" w:eastAsia="Times New Roman" w:hAnsi="Arial" w:cs="Arial"/>
          <w:color w:val="091717"/>
          <w:spacing w:val="-5"/>
          <w:kern w:val="0"/>
          <w:sz w:val="22"/>
          <w:szCs w:val="22"/>
          <w14:ligatures w14:val="none"/>
        </w:rPr>
        <w:t xml:space="preserve">non-exclusive license to install and run one instance of the </w:t>
      </w:r>
      <w:r w:rsidR="00C20BD3" w:rsidRPr="000E080B">
        <w:rPr>
          <w:rFonts w:ascii="Arial" w:eastAsia="Times New Roman" w:hAnsi="Arial" w:cs="Arial"/>
          <w:color w:val="091717"/>
          <w:spacing w:val="-5"/>
          <w:kern w:val="0"/>
          <w:sz w:val="22"/>
          <w:szCs w:val="22"/>
          <w14:ligatures w14:val="none"/>
        </w:rPr>
        <w:t>Widget</w:t>
      </w:r>
      <w:r w:rsidRPr="000E080B">
        <w:rPr>
          <w:rFonts w:ascii="Arial" w:eastAsia="Times New Roman" w:hAnsi="Arial" w:cs="Arial"/>
          <w:color w:val="091717"/>
          <w:spacing w:val="-5"/>
          <w:kern w:val="0"/>
          <w:sz w:val="22"/>
          <w:szCs w:val="22"/>
          <w14:ligatures w14:val="none"/>
        </w:rPr>
        <w:t xml:space="preserve"> on </w:t>
      </w:r>
      <w:r w:rsidR="00C20BD3" w:rsidRPr="000E080B">
        <w:rPr>
          <w:rFonts w:ascii="Arial" w:eastAsia="Times New Roman" w:hAnsi="Arial" w:cs="Arial"/>
          <w:color w:val="091717"/>
          <w:spacing w:val="-5"/>
          <w:kern w:val="0"/>
          <w:sz w:val="22"/>
          <w:szCs w:val="22"/>
          <w14:ligatures w14:val="none"/>
        </w:rPr>
        <w:t xml:space="preserve">your </w:t>
      </w:r>
      <w:r w:rsidR="002538F9" w:rsidRPr="000E080B">
        <w:rPr>
          <w:rFonts w:ascii="Arial" w:eastAsia="Times New Roman" w:hAnsi="Arial" w:cs="Arial"/>
          <w:color w:val="091717"/>
          <w:spacing w:val="-5"/>
          <w:kern w:val="0"/>
          <w:sz w:val="22"/>
          <w:szCs w:val="22"/>
          <w14:ligatures w14:val="none"/>
        </w:rPr>
        <w:t>Properties</w:t>
      </w:r>
      <w:r w:rsidRPr="000E080B">
        <w:rPr>
          <w:rFonts w:ascii="Arial" w:eastAsia="Times New Roman" w:hAnsi="Arial" w:cs="Arial"/>
          <w:color w:val="091717"/>
          <w:spacing w:val="-5"/>
          <w:kern w:val="0"/>
          <w:sz w:val="22"/>
          <w:szCs w:val="22"/>
          <w14:ligatures w14:val="none"/>
        </w:rPr>
        <w:t xml:space="preserve"> so long as you comply with the terms and restrictions contained in these </w:t>
      </w:r>
      <w:r w:rsidR="00C20BD3" w:rsidRPr="000E080B">
        <w:rPr>
          <w:rFonts w:ascii="Arial" w:eastAsia="Times New Roman" w:hAnsi="Arial" w:cs="Arial"/>
          <w:color w:val="091717"/>
          <w:spacing w:val="-5"/>
          <w:kern w:val="0"/>
          <w:sz w:val="22"/>
          <w:szCs w:val="22"/>
          <w14:ligatures w14:val="none"/>
        </w:rPr>
        <w:t>Search</w:t>
      </w:r>
      <w:r w:rsidRPr="000E080B">
        <w:rPr>
          <w:rFonts w:ascii="Arial" w:eastAsia="Times New Roman" w:hAnsi="Arial" w:cs="Arial"/>
          <w:color w:val="091717"/>
          <w:spacing w:val="-5"/>
          <w:kern w:val="0"/>
          <w:sz w:val="22"/>
          <w:szCs w:val="22"/>
          <w14:ligatures w14:val="none"/>
        </w:rPr>
        <w:t xml:space="preserve"> Terms</w:t>
      </w:r>
      <w:r w:rsidR="008C06B3">
        <w:rPr>
          <w:rFonts w:ascii="Arial" w:eastAsia="Times New Roman" w:hAnsi="Arial" w:cs="Arial"/>
          <w:color w:val="091717"/>
          <w:spacing w:val="-5"/>
          <w:kern w:val="0"/>
          <w:sz w:val="22"/>
          <w:szCs w:val="22"/>
          <w14:ligatures w14:val="none"/>
        </w:rPr>
        <w:t xml:space="preserve"> and all applicable laws</w:t>
      </w:r>
      <w:r w:rsidR="009A499A">
        <w:rPr>
          <w:rFonts w:ascii="Arial" w:eastAsia="Times New Roman" w:hAnsi="Arial" w:cs="Arial"/>
          <w:color w:val="091717"/>
          <w:spacing w:val="-5"/>
          <w:kern w:val="0"/>
          <w:sz w:val="22"/>
          <w:szCs w:val="22"/>
          <w14:ligatures w14:val="none"/>
        </w:rPr>
        <w:t xml:space="preserve">. </w:t>
      </w:r>
      <w:r w:rsidRPr="000E080B">
        <w:rPr>
          <w:rFonts w:ascii="Arial" w:eastAsia="Times New Roman" w:hAnsi="Arial" w:cs="Arial"/>
          <w:color w:val="091717"/>
          <w:spacing w:val="-5"/>
          <w:kern w:val="0"/>
          <w:sz w:val="22"/>
          <w:szCs w:val="22"/>
          <w14:ligatures w14:val="none"/>
        </w:rPr>
        <w:t xml:space="preserve">The foregoing license automatically terminates if we terminate your right to use </w:t>
      </w:r>
      <w:r w:rsidR="00C20BD3" w:rsidRPr="000E080B">
        <w:rPr>
          <w:rFonts w:ascii="Arial" w:eastAsia="Times New Roman" w:hAnsi="Arial" w:cs="Arial"/>
          <w:color w:val="091717"/>
          <w:spacing w:val="-5"/>
          <w:kern w:val="0"/>
          <w:sz w:val="22"/>
          <w:szCs w:val="22"/>
          <w14:ligatures w14:val="none"/>
        </w:rPr>
        <w:t>Gist Answers</w:t>
      </w:r>
      <w:r w:rsidRPr="000E080B">
        <w:rPr>
          <w:rFonts w:ascii="Arial" w:eastAsia="Times New Roman" w:hAnsi="Arial" w:cs="Arial"/>
          <w:color w:val="091717"/>
          <w:spacing w:val="-5"/>
          <w:kern w:val="0"/>
          <w:sz w:val="22"/>
          <w:szCs w:val="22"/>
          <w14:ligatures w14:val="none"/>
        </w:rPr>
        <w:t>.</w:t>
      </w:r>
    </w:p>
    <w:p w14:paraId="1300462D" w14:textId="0AC2D6F8" w:rsidR="008C06B3" w:rsidRPr="000E080B" w:rsidRDefault="008C06B3" w:rsidP="007F67EB">
      <w:pPr>
        <w:tabs>
          <w:tab w:val="num" w:pos="810"/>
        </w:tabs>
        <w:spacing w:before="100" w:beforeAutospacing="1" w:after="100" w:afterAutospacing="1" w:line="240" w:lineRule="auto"/>
        <w:rPr>
          <w:rFonts w:ascii="Arial" w:eastAsia="Times New Roman" w:hAnsi="Arial" w:cs="Arial"/>
          <w:color w:val="000000"/>
          <w:kern w:val="0"/>
          <w:sz w:val="22"/>
          <w:szCs w:val="22"/>
          <w14:ligatures w14:val="none"/>
        </w:rPr>
      </w:pPr>
      <w:r w:rsidRPr="000E080B">
        <w:rPr>
          <w:rFonts w:ascii="Arial" w:eastAsia="Times New Roman" w:hAnsi="Arial" w:cs="Arial"/>
          <w:color w:val="000000"/>
          <w:kern w:val="0"/>
          <w:sz w:val="22"/>
          <w:szCs w:val="22"/>
          <w14:ligatures w14:val="none"/>
        </w:rPr>
        <w:t xml:space="preserve">You must comply with all </w:t>
      </w:r>
      <w:r w:rsidRPr="006E1930">
        <w:rPr>
          <w:rFonts w:ascii="Arial" w:eastAsia="Times New Roman" w:hAnsi="Arial" w:cs="Arial"/>
          <w:color w:val="000000"/>
          <w:kern w:val="0"/>
          <w:sz w:val="22"/>
          <w:szCs w:val="22"/>
          <w14:ligatures w14:val="none"/>
        </w:rPr>
        <w:t>Policies</w:t>
      </w:r>
      <w:r w:rsidRPr="000E080B">
        <w:rPr>
          <w:rFonts w:ascii="Arial" w:eastAsia="Times New Roman" w:hAnsi="Arial" w:cs="Arial"/>
          <w:color w:val="000000"/>
          <w:kern w:val="0"/>
          <w:sz w:val="22"/>
          <w:szCs w:val="22"/>
          <w14:ligatures w14:val="none"/>
        </w:rPr>
        <w:t xml:space="preserve"> which we publish </w:t>
      </w:r>
      <w:r>
        <w:rPr>
          <w:rFonts w:ascii="Arial" w:eastAsia="Times New Roman" w:hAnsi="Arial" w:cs="Arial"/>
          <w:color w:val="000000"/>
          <w:kern w:val="0"/>
          <w:sz w:val="22"/>
          <w:szCs w:val="22"/>
          <w14:ligatures w14:val="none"/>
        </w:rPr>
        <w:t xml:space="preserve">in </w:t>
      </w:r>
      <w:r w:rsidRPr="000E080B">
        <w:rPr>
          <w:rFonts w:ascii="Arial" w:eastAsia="Times New Roman" w:hAnsi="Arial" w:cs="Arial"/>
          <w:color w:val="000000"/>
          <w:kern w:val="0"/>
          <w:sz w:val="22"/>
          <w:szCs w:val="22"/>
          <w14:ligatures w14:val="none"/>
        </w:rPr>
        <w:t xml:space="preserve">reference </w:t>
      </w:r>
      <w:r>
        <w:rPr>
          <w:rFonts w:ascii="Arial" w:eastAsia="Times New Roman" w:hAnsi="Arial" w:cs="Arial"/>
          <w:color w:val="000000"/>
          <w:kern w:val="0"/>
          <w:sz w:val="22"/>
          <w:szCs w:val="22"/>
          <w14:ligatures w14:val="none"/>
        </w:rPr>
        <w:t xml:space="preserve">to </w:t>
      </w:r>
      <w:r w:rsidRPr="000E080B">
        <w:rPr>
          <w:rFonts w:ascii="Arial" w:eastAsia="Times New Roman" w:hAnsi="Arial" w:cs="Arial"/>
          <w:color w:val="000000"/>
          <w:kern w:val="0"/>
          <w:sz w:val="22"/>
          <w:szCs w:val="22"/>
          <w14:ligatures w14:val="none"/>
        </w:rPr>
        <w:t>the Services</w:t>
      </w:r>
      <w:r w:rsidRPr="000E080B">
        <w:rPr>
          <w:rFonts w:ascii="Arial" w:hAnsi="Arial" w:cs="Arial"/>
          <w:color w:val="1F1F1F"/>
          <w:spacing w:val="1"/>
          <w:sz w:val="22"/>
          <w:szCs w:val="22"/>
        </w:rPr>
        <w:t xml:space="preserve"> from time to </w:t>
      </w:r>
      <w:r w:rsidR="00E37474" w:rsidRPr="000E080B">
        <w:rPr>
          <w:rFonts w:ascii="Arial" w:hAnsi="Arial" w:cs="Arial"/>
          <w:color w:val="1F1F1F"/>
          <w:spacing w:val="1"/>
          <w:sz w:val="22"/>
          <w:szCs w:val="22"/>
        </w:rPr>
        <w:t>time.</w:t>
      </w:r>
    </w:p>
    <w:p w14:paraId="2EE84901" w14:textId="1858AEEE" w:rsidR="00F71C35" w:rsidRPr="000E080B" w:rsidRDefault="00F71C35" w:rsidP="007F67EB">
      <w:pPr>
        <w:tabs>
          <w:tab w:val="num" w:pos="810"/>
        </w:tabs>
        <w:spacing w:before="100" w:beforeAutospacing="1" w:after="100" w:afterAutospacing="1" w:line="240" w:lineRule="auto"/>
        <w:rPr>
          <w:rFonts w:ascii="Arial" w:eastAsia="Times New Roman" w:hAnsi="Arial" w:cs="Arial"/>
          <w:color w:val="000000"/>
          <w:kern w:val="0"/>
          <w:sz w:val="22"/>
          <w:szCs w:val="22"/>
          <w14:ligatures w14:val="none"/>
        </w:rPr>
      </w:pPr>
      <w:r>
        <w:rPr>
          <w:rFonts w:ascii="Arial" w:eastAsia="Times New Roman" w:hAnsi="Arial" w:cs="Arial"/>
          <w:color w:val="000000"/>
          <w:kern w:val="0"/>
          <w:sz w:val="22"/>
          <w:szCs w:val="22"/>
          <w14:ligatures w14:val="none"/>
        </w:rPr>
        <w:t xml:space="preserve">Gist Answers is </w:t>
      </w:r>
      <w:r w:rsidR="008C06B3">
        <w:rPr>
          <w:rFonts w:ascii="Arial" w:eastAsia="Times New Roman" w:hAnsi="Arial" w:cs="Arial"/>
          <w:color w:val="000000"/>
          <w:kern w:val="0"/>
          <w:sz w:val="22"/>
          <w:szCs w:val="22"/>
          <w14:ligatures w14:val="none"/>
        </w:rPr>
        <w:t>a</w:t>
      </w:r>
      <w:r w:rsidRPr="000E080B">
        <w:rPr>
          <w:rFonts w:ascii="Arial" w:eastAsia="Times New Roman" w:hAnsi="Arial" w:cs="Arial"/>
          <w:color w:val="000000"/>
          <w:kern w:val="0"/>
          <w:sz w:val="22"/>
          <w:szCs w:val="22"/>
          <w14:ligatures w14:val="none"/>
        </w:rPr>
        <w:t xml:space="preserve"> business tool</w:t>
      </w:r>
      <w:r w:rsidR="00146C19">
        <w:rPr>
          <w:rFonts w:ascii="Arial" w:eastAsia="Times New Roman" w:hAnsi="Arial" w:cs="Arial"/>
          <w:color w:val="000000"/>
          <w:kern w:val="0"/>
          <w:sz w:val="22"/>
          <w:szCs w:val="22"/>
          <w14:ligatures w14:val="none"/>
        </w:rPr>
        <w:t xml:space="preserve"> that can be used only </w:t>
      </w:r>
      <w:r w:rsidRPr="000E080B">
        <w:rPr>
          <w:rFonts w:ascii="Arial" w:eastAsia="Times New Roman" w:hAnsi="Arial" w:cs="Arial"/>
          <w:color w:val="000000"/>
          <w:kern w:val="0"/>
          <w:sz w:val="22"/>
          <w:szCs w:val="22"/>
          <w14:ligatures w14:val="none"/>
        </w:rPr>
        <w:t xml:space="preserve">for purposes relating to your trade, business, </w:t>
      </w:r>
      <w:r w:rsidR="00E37474" w:rsidRPr="000E080B">
        <w:rPr>
          <w:rFonts w:ascii="Arial" w:eastAsia="Times New Roman" w:hAnsi="Arial" w:cs="Arial"/>
          <w:color w:val="000000"/>
          <w:kern w:val="0"/>
          <w:sz w:val="22"/>
          <w:szCs w:val="22"/>
          <w14:ligatures w14:val="none"/>
        </w:rPr>
        <w:t>craft,</w:t>
      </w:r>
      <w:r w:rsidRPr="000E080B">
        <w:rPr>
          <w:rFonts w:ascii="Arial" w:eastAsia="Times New Roman" w:hAnsi="Arial" w:cs="Arial"/>
          <w:color w:val="000000"/>
          <w:kern w:val="0"/>
          <w:sz w:val="22"/>
          <w:szCs w:val="22"/>
          <w14:ligatures w14:val="none"/>
        </w:rPr>
        <w:t xml:space="preserve"> or profession on Properties which you own or have full rights in.</w:t>
      </w:r>
    </w:p>
    <w:p w14:paraId="20456EBA" w14:textId="1D3B918B" w:rsidR="00F71C35" w:rsidRPr="000E080B" w:rsidRDefault="00F71C35" w:rsidP="007F67EB">
      <w:pPr>
        <w:tabs>
          <w:tab w:val="num" w:pos="810"/>
        </w:tabs>
        <w:spacing w:before="100" w:beforeAutospacing="1" w:after="100" w:afterAutospacing="1" w:line="240" w:lineRule="auto"/>
        <w:rPr>
          <w:rFonts w:ascii="Arial" w:eastAsia="Times New Roman" w:hAnsi="Arial" w:cs="Arial"/>
          <w:color w:val="000000"/>
          <w:kern w:val="0"/>
          <w:sz w:val="22"/>
          <w:szCs w:val="22"/>
          <w14:ligatures w14:val="none"/>
        </w:rPr>
      </w:pPr>
      <w:r w:rsidRPr="000E080B">
        <w:rPr>
          <w:rFonts w:ascii="Arial" w:eastAsia="Times New Roman" w:hAnsi="Arial" w:cs="Arial"/>
          <w:color w:val="000000"/>
          <w:kern w:val="0"/>
          <w:sz w:val="22"/>
          <w:szCs w:val="22"/>
          <w14:ligatures w14:val="none"/>
        </w:rPr>
        <w:lastRenderedPageBreak/>
        <w:t>You may discontinue your use of any Service</w:t>
      </w:r>
      <w:r w:rsidR="00146C19">
        <w:rPr>
          <w:rFonts w:ascii="Arial" w:eastAsia="Times New Roman" w:hAnsi="Arial" w:cs="Arial"/>
          <w:color w:val="000000"/>
          <w:kern w:val="0"/>
          <w:sz w:val="22"/>
          <w:szCs w:val="22"/>
          <w14:ligatures w14:val="none"/>
        </w:rPr>
        <w:t>s</w:t>
      </w:r>
      <w:r w:rsidRPr="000E080B">
        <w:rPr>
          <w:rFonts w:ascii="Arial" w:eastAsia="Times New Roman" w:hAnsi="Arial" w:cs="Arial"/>
          <w:color w:val="000000"/>
          <w:kern w:val="0"/>
          <w:sz w:val="22"/>
          <w:szCs w:val="22"/>
          <w14:ligatures w14:val="none"/>
        </w:rPr>
        <w:t xml:space="preserve"> at any time by removing the </w:t>
      </w:r>
      <w:r>
        <w:rPr>
          <w:rFonts w:ascii="Arial" w:eastAsia="Times New Roman" w:hAnsi="Arial" w:cs="Arial"/>
          <w:color w:val="000000"/>
          <w:kern w:val="0"/>
          <w:sz w:val="22"/>
          <w:szCs w:val="22"/>
          <w14:ligatures w14:val="none"/>
        </w:rPr>
        <w:t>Widget</w:t>
      </w:r>
      <w:r w:rsidRPr="000E080B">
        <w:rPr>
          <w:rFonts w:ascii="Arial" w:eastAsia="Times New Roman" w:hAnsi="Arial" w:cs="Arial"/>
          <w:color w:val="000000"/>
          <w:kern w:val="0"/>
          <w:sz w:val="22"/>
          <w:szCs w:val="22"/>
          <w14:ligatures w14:val="none"/>
        </w:rPr>
        <w:t xml:space="preserve"> from your Properties.</w:t>
      </w:r>
    </w:p>
    <w:p w14:paraId="2B096F81" w14:textId="301DCEB2" w:rsidR="00F71C35" w:rsidRPr="000E080B" w:rsidRDefault="00F71C35" w:rsidP="007F67EB">
      <w:pPr>
        <w:tabs>
          <w:tab w:val="num" w:pos="810"/>
        </w:tabs>
        <w:spacing w:before="100" w:beforeAutospacing="1" w:after="100" w:afterAutospacing="1" w:line="240" w:lineRule="auto"/>
        <w:rPr>
          <w:rFonts w:ascii="Arial" w:hAnsi="Arial" w:cs="Arial"/>
          <w:sz w:val="22"/>
          <w:szCs w:val="22"/>
        </w:rPr>
      </w:pPr>
      <w:r w:rsidRPr="000E080B">
        <w:rPr>
          <w:rFonts w:ascii="Arial" w:eastAsia="Times New Roman" w:hAnsi="Arial" w:cs="Arial"/>
          <w:color w:val="000000"/>
          <w:kern w:val="0"/>
          <w:sz w:val="22"/>
          <w:szCs w:val="22"/>
          <w14:ligatures w14:val="none"/>
        </w:rPr>
        <w:t xml:space="preserve">Do not misuse our Services. For example, don't interfere with our Services or try to access using a method other than the Widget and the instructions that we provide. Do not, nor permit anyone else to </w:t>
      </w:r>
      <w:r w:rsidRPr="000E080B">
        <w:rPr>
          <w:rFonts w:ascii="Arial" w:hAnsi="Arial" w:cs="Arial"/>
          <w:sz w:val="22"/>
          <w:szCs w:val="22"/>
          <w:shd w:val="clear" w:color="auto" w:fill="FFFFFF"/>
        </w:rPr>
        <w:t>abuse, harm, interfere with, or disrupt the operation of the Services, includ</w:t>
      </w:r>
      <w:r w:rsidR="006C0576">
        <w:rPr>
          <w:rFonts w:ascii="Arial" w:hAnsi="Arial" w:cs="Arial"/>
          <w:sz w:val="22"/>
          <w:szCs w:val="22"/>
          <w:shd w:val="clear" w:color="auto" w:fill="FFFFFF"/>
        </w:rPr>
        <w:t>ing</w:t>
      </w:r>
      <w:r w:rsidRPr="000E080B">
        <w:rPr>
          <w:rFonts w:ascii="Arial" w:hAnsi="Arial" w:cs="Arial"/>
          <w:sz w:val="22"/>
          <w:szCs w:val="22"/>
          <w:shd w:val="clear" w:color="auto" w:fill="FFFFFF"/>
        </w:rPr>
        <w:t xml:space="preserve"> without limitation, </w:t>
      </w:r>
      <w:r w:rsidR="006C0576">
        <w:rPr>
          <w:rFonts w:ascii="Arial" w:hAnsi="Arial" w:cs="Arial"/>
          <w:sz w:val="22"/>
          <w:szCs w:val="22"/>
          <w:shd w:val="clear" w:color="auto" w:fill="FFFFFF"/>
        </w:rPr>
        <w:t xml:space="preserve">in addition to the prohibitions set forth in the General Terms, </w:t>
      </w:r>
      <w:r>
        <w:rPr>
          <w:rFonts w:ascii="Arial" w:hAnsi="Arial" w:cs="Arial"/>
          <w:sz w:val="22"/>
          <w:szCs w:val="22"/>
          <w:shd w:val="clear" w:color="auto" w:fill="FFFFFF"/>
        </w:rPr>
        <w:t>not</w:t>
      </w:r>
      <w:r w:rsidRPr="000E080B">
        <w:rPr>
          <w:rFonts w:ascii="Arial" w:hAnsi="Arial" w:cs="Arial"/>
          <w:spacing w:val="-8"/>
          <w:sz w:val="22"/>
          <w:szCs w:val="22"/>
        </w:rPr>
        <w:t xml:space="preserve"> </w:t>
      </w:r>
      <w:r w:rsidRPr="000E080B">
        <w:rPr>
          <w:rFonts w:ascii="Arial" w:hAnsi="Arial" w:cs="Arial"/>
          <w:spacing w:val="-5"/>
          <w:sz w:val="22"/>
          <w:szCs w:val="22"/>
        </w:rPr>
        <w:t>to:</w:t>
      </w:r>
    </w:p>
    <w:p w14:paraId="240778CA" w14:textId="6CBB7C06" w:rsidR="00F71C35" w:rsidRPr="0019534F" w:rsidRDefault="009A0036" w:rsidP="00C258AC">
      <w:pPr>
        <w:pStyle w:val="ListParagraph"/>
        <w:widowControl w:val="0"/>
        <w:numPr>
          <w:ilvl w:val="0"/>
          <w:numId w:val="7"/>
        </w:numPr>
        <w:tabs>
          <w:tab w:val="left" w:pos="1350"/>
        </w:tabs>
        <w:autoSpaceDE w:val="0"/>
        <w:autoSpaceDN w:val="0"/>
        <w:spacing w:before="121" w:after="0" w:line="240" w:lineRule="auto"/>
        <w:ind w:right="144"/>
        <w:rPr>
          <w:rFonts w:ascii="Arial" w:hAnsi="Arial" w:cs="Arial"/>
          <w:sz w:val="22"/>
          <w:szCs w:val="22"/>
        </w:rPr>
      </w:pPr>
      <w:r w:rsidRPr="0019534F">
        <w:rPr>
          <w:rFonts w:ascii="Arial" w:hAnsi="Arial" w:cs="Arial"/>
          <w:sz w:val="22"/>
          <w:szCs w:val="22"/>
        </w:rPr>
        <w:t>S</w:t>
      </w:r>
      <w:r w:rsidR="00F71C35" w:rsidRPr="0019534F">
        <w:rPr>
          <w:rFonts w:ascii="Arial" w:hAnsi="Arial" w:cs="Arial"/>
          <w:sz w:val="22"/>
          <w:szCs w:val="22"/>
        </w:rPr>
        <w:t>hare, sell, rent, sublicense, copy, re-distribute,</w:t>
      </w:r>
      <w:r w:rsidR="00F71C35" w:rsidRPr="0019534F">
        <w:rPr>
          <w:rFonts w:ascii="Arial" w:hAnsi="Arial" w:cs="Arial"/>
          <w:spacing w:val="-2"/>
          <w:sz w:val="22"/>
          <w:szCs w:val="22"/>
        </w:rPr>
        <w:t xml:space="preserve"> </w:t>
      </w:r>
      <w:r w:rsidR="00E37474" w:rsidRPr="0019534F">
        <w:rPr>
          <w:rFonts w:ascii="Arial" w:hAnsi="Arial" w:cs="Arial"/>
          <w:sz w:val="22"/>
          <w:szCs w:val="22"/>
        </w:rPr>
        <w:t>transfer,</w:t>
      </w:r>
      <w:r w:rsidR="00F71C35" w:rsidRPr="0019534F">
        <w:rPr>
          <w:rFonts w:ascii="Arial" w:hAnsi="Arial" w:cs="Arial"/>
          <w:sz w:val="22"/>
          <w:szCs w:val="22"/>
        </w:rPr>
        <w:t xml:space="preserve"> or</w:t>
      </w:r>
      <w:r w:rsidR="00F71C35" w:rsidRPr="0019534F">
        <w:rPr>
          <w:rFonts w:ascii="Arial" w:hAnsi="Arial" w:cs="Arial"/>
          <w:spacing w:val="-2"/>
          <w:sz w:val="22"/>
          <w:szCs w:val="22"/>
        </w:rPr>
        <w:t xml:space="preserve"> </w:t>
      </w:r>
      <w:r w:rsidR="00F71C35" w:rsidRPr="0019534F">
        <w:rPr>
          <w:rFonts w:ascii="Arial" w:hAnsi="Arial" w:cs="Arial"/>
          <w:sz w:val="22"/>
          <w:szCs w:val="22"/>
        </w:rPr>
        <w:t>otherwise provide</w:t>
      </w:r>
      <w:r w:rsidR="00F71C35" w:rsidRPr="0019534F">
        <w:rPr>
          <w:rFonts w:ascii="Arial" w:hAnsi="Arial" w:cs="Arial"/>
          <w:spacing w:val="-3"/>
          <w:sz w:val="22"/>
          <w:szCs w:val="22"/>
        </w:rPr>
        <w:t xml:space="preserve"> </w:t>
      </w:r>
      <w:r w:rsidR="00F71C35" w:rsidRPr="0019534F">
        <w:rPr>
          <w:rFonts w:ascii="Arial" w:hAnsi="Arial" w:cs="Arial"/>
          <w:sz w:val="22"/>
          <w:szCs w:val="22"/>
        </w:rPr>
        <w:t xml:space="preserve">the Services to any third </w:t>
      </w:r>
      <w:r w:rsidR="006B6A25" w:rsidRPr="0019534F">
        <w:rPr>
          <w:rFonts w:ascii="Arial" w:hAnsi="Arial" w:cs="Arial"/>
          <w:sz w:val="22"/>
          <w:szCs w:val="22"/>
        </w:rPr>
        <w:t>party.</w:t>
      </w:r>
    </w:p>
    <w:p w14:paraId="4DB19774" w14:textId="1920A5EA" w:rsidR="00F71C35" w:rsidRPr="0019534F" w:rsidRDefault="009A0036" w:rsidP="00C258AC">
      <w:pPr>
        <w:pStyle w:val="ListParagraph"/>
        <w:widowControl w:val="0"/>
        <w:numPr>
          <w:ilvl w:val="0"/>
          <w:numId w:val="7"/>
        </w:numPr>
        <w:tabs>
          <w:tab w:val="left" w:pos="1350"/>
        </w:tabs>
        <w:autoSpaceDE w:val="0"/>
        <w:autoSpaceDN w:val="0"/>
        <w:spacing w:before="120" w:after="0" w:line="240" w:lineRule="auto"/>
        <w:ind w:right="144"/>
        <w:rPr>
          <w:rFonts w:ascii="Arial" w:hAnsi="Arial" w:cs="Arial"/>
          <w:sz w:val="22"/>
          <w:szCs w:val="22"/>
        </w:rPr>
      </w:pPr>
      <w:r w:rsidRPr="0019534F">
        <w:rPr>
          <w:rFonts w:ascii="Arial" w:hAnsi="Arial" w:cs="Arial"/>
          <w:sz w:val="22"/>
          <w:szCs w:val="22"/>
        </w:rPr>
        <w:t>U</w:t>
      </w:r>
      <w:r w:rsidR="00F71C35" w:rsidRPr="0019534F">
        <w:rPr>
          <w:rFonts w:ascii="Arial" w:hAnsi="Arial" w:cs="Arial"/>
          <w:sz w:val="22"/>
          <w:szCs w:val="22"/>
        </w:rPr>
        <w:t>se</w:t>
      </w:r>
      <w:r w:rsidR="00F71C35" w:rsidRPr="0019534F">
        <w:rPr>
          <w:rFonts w:ascii="Arial" w:hAnsi="Arial" w:cs="Arial"/>
          <w:spacing w:val="21"/>
          <w:sz w:val="22"/>
          <w:szCs w:val="22"/>
        </w:rPr>
        <w:t xml:space="preserve"> </w:t>
      </w:r>
      <w:r w:rsidR="00F71C35" w:rsidRPr="0019534F">
        <w:rPr>
          <w:rFonts w:ascii="Arial" w:hAnsi="Arial" w:cs="Arial"/>
          <w:sz w:val="22"/>
          <w:szCs w:val="22"/>
        </w:rPr>
        <w:t>the</w:t>
      </w:r>
      <w:r w:rsidR="00F71C35" w:rsidRPr="0019534F">
        <w:rPr>
          <w:rFonts w:ascii="Arial" w:hAnsi="Arial" w:cs="Arial"/>
          <w:spacing w:val="19"/>
          <w:sz w:val="22"/>
          <w:szCs w:val="22"/>
        </w:rPr>
        <w:t xml:space="preserve"> </w:t>
      </w:r>
      <w:r w:rsidR="00F71C35" w:rsidRPr="0019534F">
        <w:rPr>
          <w:rFonts w:ascii="Arial" w:hAnsi="Arial" w:cs="Arial"/>
          <w:sz w:val="22"/>
          <w:szCs w:val="22"/>
        </w:rPr>
        <w:t>Services</w:t>
      </w:r>
      <w:r w:rsidR="00F71C35" w:rsidRPr="0019534F">
        <w:rPr>
          <w:rFonts w:ascii="Arial" w:hAnsi="Arial" w:cs="Arial"/>
          <w:spacing w:val="18"/>
          <w:sz w:val="22"/>
          <w:szCs w:val="22"/>
        </w:rPr>
        <w:t xml:space="preserve"> </w:t>
      </w:r>
      <w:r w:rsidR="00F71C35" w:rsidRPr="0019534F">
        <w:rPr>
          <w:rFonts w:ascii="Arial" w:hAnsi="Arial" w:cs="Arial"/>
          <w:sz w:val="22"/>
          <w:szCs w:val="22"/>
        </w:rPr>
        <w:t>to develop</w:t>
      </w:r>
      <w:r w:rsidR="00F71C35" w:rsidRPr="0019534F">
        <w:rPr>
          <w:rFonts w:ascii="Arial" w:hAnsi="Arial" w:cs="Arial"/>
          <w:spacing w:val="20"/>
          <w:sz w:val="22"/>
          <w:szCs w:val="22"/>
        </w:rPr>
        <w:t xml:space="preserve"> </w:t>
      </w:r>
      <w:r w:rsidR="00F71C35" w:rsidRPr="0019534F">
        <w:rPr>
          <w:rFonts w:ascii="Arial" w:hAnsi="Arial" w:cs="Arial"/>
          <w:sz w:val="22"/>
          <w:szCs w:val="22"/>
        </w:rPr>
        <w:t>products</w:t>
      </w:r>
      <w:r w:rsidR="00F71C35" w:rsidRPr="0019534F">
        <w:rPr>
          <w:rFonts w:ascii="Arial" w:hAnsi="Arial" w:cs="Arial"/>
          <w:spacing w:val="20"/>
          <w:sz w:val="22"/>
          <w:szCs w:val="22"/>
        </w:rPr>
        <w:t xml:space="preserve"> </w:t>
      </w:r>
      <w:r w:rsidR="00F71C35" w:rsidRPr="0019534F">
        <w:rPr>
          <w:rFonts w:ascii="Arial" w:hAnsi="Arial" w:cs="Arial"/>
          <w:sz w:val="22"/>
          <w:szCs w:val="22"/>
        </w:rPr>
        <w:t>that</w:t>
      </w:r>
      <w:r w:rsidR="00F71C35" w:rsidRPr="0019534F">
        <w:rPr>
          <w:rFonts w:ascii="Arial" w:hAnsi="Arial" w:cs="Arial"/>
          <w:spacing w:val="18"/>
          <w:sz w:val="22"/>
          <w:szCs w:val="22"/>
        </w:rPr>
        <w:t xml:space="preserve"> </w:t>
      </w:r>
      <w:r w:rsidR="00F71C35" w:rsidRPr="0019534F">
        <w:rPr>
          <w:rFonts w:ascii="Arial" w:hAnsi="Arial" w:cs="Arial"/>
          <w:sz w:val="22"/>
          <w:szCs w:val="22"/>
        </w:rPr>
        <w:t>provide</w:t>
      </w:r>
      <w:r w:rsidR="00F71C35" w:rsidRPr="0019534F">
        <w:rPr>
          <w:rFonts w:ascii="Arial" w:hAnsi="Arial" w:cs="Arial"/>
          <w:spacing w:val="19"/>
          <w:sz w:val="22"/>
          <w:szCs w:val="22"/>
        </w:rPr>
        <w:t xml:space="preserve"> </w:t>
      </w:r>
      <w:r w:rsidR="00F71C35" w:rsidRPr="0019534F">
        <w:rPr>
          <w:rFonts w:ascii="Arial" w:hAnsi="Arial" w:cs="Arial"/>
          <w:sz w:val="22"/>
          <w:szCs w:val="22"/>
        </w:rPr>
        <w:t>substantially</w:t>
      </w:r>
      <w:r w:rsidR="00F71C35" w:rsidRPr="0019534F">
        <w:rPr>
          <w:rFonts w:ascii="Arial" w:hAnsi="Arial" w:cs="Arial"/>
          <w:spacing w:val="22"/>
          <w:sz w:val="22"/>
          <w:szCs w:val="22"/>
        </w:rPr>
        <w:t xml:space="preserve"> </w:t>
      </w:r>
      <w:r w:rsidR="00F71C35" w:rsidRPr="0019534F">
        <w:rPr>
          <w:rFonts w:ascii="Arial" w:hAnsi="Arial" w:cs="Arial"/>
          <w:sz w:val="22"/>
          <w:szCs w:val="22"/>
        </w:rPr>
        <w:t>the</w:t>
      </w:r>
      <w:r w:rsidR="00F71C35" w:rsidRPr="0019534F">
        <w:rPr>
          <w:rFonts w:ascii="Arial" w:hAnsi="Arial" w:cs="Arial"/>
          <w:spacing w:val="19"/>
          <w:sz w:val="22"/>
          <w:szCs w:val="22"/>
        </w:rPr>
        <w:t xml:space="preserve"> </w:t>
      </w:r>
      <w:r w:rsidR="00F71C35" w:rsidRPr="0019534F">
        <w:rPr>
          <w:rFonts w:ascii="Arial" w:hAnsi="Arial" w:cs="Arial"/>
          <w:sz w:val="22"/>
          <w:szCs w:val="22"/>
        </w:rPr>
        <w:t>same</w:t>
      </w:r>
      <w:r w:rsidR="00F71C35" w:rsidRPr="0019534F">
        <w:rPr>
          <w:rFonts w:ascii="Arial" w:hAnsi="Arial" w:cs="Arial"/>
          <w:spacing w:val="19"/>
          <w:sz w:val="22"/>
          <w:szCs w:val="22"/>
        </w:rPr>
        <w:t xml:space="preserve"> </w:t>
      </w:r>
      <w:r w:rsidR="00F71C35" w:rsidRPr="0019534F">
        <w:rPr>
          <w:rFonts w:ascii="Arial" w:hAnsi="Arial" w:cs="Arial"/>
          <w:sz w:val="22"/>
          <w:szCs w:val="22"/>
        </w:rPr>
        <w:t>or</w:t>
      </w:r>
      <w:r w:rsidR="00F71C35" w:rsidRPr="0019534F">
        <w:rPr>
          <w:rFonts w:ascii="Arial" w:hAnsi="Arial" w:cs="Arial"/>
          <w:spacing w:val="19"/>
          <w:sz w:val="22"/>
          <w:szCs w:val="22"/>
        </w:rPr>
        <w:t xml:space="preserve"> </w:t>
      </w:r>
      <w:r w:rsidR="00F71C35" w:rsidRPr="0019534F">
        <w:rPr>
          <w:rFonts w:ascii="Arial" w:hAnsi="Arial" w:cs="Arial"/>
          <w:sz w:val="22"/>
          <w:szCs w:val="22"/>
        </w:rPr>
        <w:t>similar</w:t>
      </w:r>
      <w:r w:rsidR="00F71C35" w:rsidRPr="0019534F">
        <w:rPr>
          <w:rFonts w:ascii="Arial" w:hAnsi="Arial" w:cs="Arial"/>
          <w:spacing w:val="22"/>
          <w:sz w:val="22"/>
          <w:szCs w:val="22"/>
        </w:rPr>
        <w:t xml:space="preserve"> </w:t>
      </w:r>
      <w:r w:rsidR="00F71C35" w:rsidRPr="0019534F">
        <w:rPr>
          <w:rFonts w:ascii="Arial" w:hAnsi="Arial" w:cs="Arial"/>
          <w:sz w:val="22"/>
          <w:szCs w:val="22"/>
        </w:rPr>
        <w:t>function</w:t>
      </w:r>
      <w:r w:rsidR="00F71C35" w:rsidRPr="0019534F">
        <w:rPr>
          <w:rFonts w:ascii="Arial" w:hAnsi="Arial" w:cs="Arial"/>
          <w:spacing w:val="20"/>
          <w:sz w:val="22"/>
          <w:szCs w:val="22"/>
        </w:rPr>
        <w:t xml:space="preserve"> </w:t>
      </w:r>
      <w:r w:rsidR="00F71C35" w:rsidRPr="0019534F">
        <w:rPr>
          <w:rFonts w:ascii="Arial" w:hAnsi="Arial" w:cs="Arial"/>
          <w:sz w:val="22"/>
          <w:szCs w:val="22"/>
        </w:rPr>
        <w:t>as</w:t>
      </w:r>
      <w:r w:rsidR="00F71C35" w:rsidRPr="0019534F">
        <w:rPr>
          <w:rFonts w:ascii="Arial" w:hAnsi="Arial" w:cs="Arial"/>
          <w:spacing w:val="20"/>
          <w:sz w:val="22"/>
          <w:szCs w:val="22"/>
        </w:rPr>
        <w:t xml:space="preserve"> </w:t>
      </w:r>
      <w:r w:rsidR="00F71C35" w:rsidRPr="0019534F">
        <w:rPr>
          <w:rFonts w:ascii="Arial" w:hAnsi="Arial" w:cs="Arial"/>
          <w:sz w:val="22"/>
          <w:szCs w:val="22"/>
        </w:rPr>
        <w:t xml:space="preserve">the </w:t>
      </w:r>
      <w:r w:rsidR="006B6A25" w:rsidRPr="0019534F">
        <w:rPr>
          <w:rFonts w:ascii="Arial" w:hAnsi="Arial" w:cs="Arial"/>
          <w:sz w:val="22"/>
          <w:szCs w:val="22"/>
        </w:rPr>
        <w:t>services.</w:t>
      </w:r>
    </w:p>
    <w:p w14:paraId="310C0E37" w14:textId="02FE3C79" w:rsidR="00F71C35" w:rsidRPr="0019534F" w:rsidRDefault="009A0036" w:rsidP="00C258AC">
      <w:pPr>
        <w:pStyle w:val="ListParagraph"/>
        <w:widowControl w:val="0"/>
        <w:numPr>
          <w:ilvl w:val="0"/>
          <w:numId w:val="7"/>
        </w:numPr>
        <w:tabs>
          <w:tab w:val="left" w:pos="1350"/>
        </w:tabs>
        <w:autoSpaceDE w:val="0"/>
        <w:autoSpaceDN w:val="0"/>
        <w:spacing w:before="119" w:after="0" w:line="240" w:lineRule="auto"/>
        <w:ind w:right="145"/>
        <w:rPr>
          <w:rFonts w:ascii="Arial" w:hAnsi="Arial" w:cs="Arial"/>
          <w:sz w:val="22"/>
          <w:szCs w:val="22"/>
        </w:rPr>
      </w:pPr>
      <w:r w:rsidRPr="0019534F">
        <w:rPr>
          <w:rFonts w:ascii="Arial" w:hAnsi="Arial" w:cs="Arial"/>
          <w:sz w:val="22"/>
          <w:szCs w:val="22"/>
        </w:rPr>
        <w:t>M</w:t>
      </w:r>
      <w:r w:rsidR="00F71C35" w:rsidRPr="0019534F">
        <w:rPr>
          <w:rFonts w:ascii="Arial" w:hAnsi="Arial" w:cs="Arial"/>
          <w:sz w:val="22"/>
          <w:szCs w:val="22"/>
        </w:rPr>
        <w:t xml:space="preserve">odify, reverse </w:t>
      </w:r>
      <w:r w:rsidR="00656A61" w:rsidRPr="0019534F">
        <w:rPr>
          <w:rFonts w:ascii="Arial" w:hAnsi="Arial" w:cs="Arial"/>
          <w:sz w:val="22"/>
          <w:szCs w:val="22"/>
        </w:rPr>
        <w:t>engineering</w:t>
      </w:r>
      <w:r w:rsidR="00F71C35" w:rsidRPr="0019534F">
        <w:rPr>
          <w:rFonts w:ascii="Arial" w:hAnsi="Arial" w:cs="Arial"/>
          <w:sz w:val="22"/>
          <w:szCs w:val="22"/>
        </w:rPr>
        <w:t xml:space="preserve">, reverse assemble or </w:t>
      </w:r>
      <w:r w:rsidR="00F71C35" w:rsidRPr="0019534F">
        <w:rPr>
          <w:rFonts w:ascii="Arial" w:hAnsi="Arial" w:cs="Arial"/>
          <w:sz w:val="22"/>
          <w:szCs w:val="22"/>
          <w:shd w:val="clear" w:color="auto" w:fill="FCFCFC"/>
        </w:rPr>
        <w:t xml:space="preserve">attempt to extract the source code for the </w:t>
      </w:r>
      <w:r w:rsidR="006B6A25" w:rsidRPr="0019534F">
        <w:rPr>
          <w:rFonts w:ascii="Arial" w:hAnsi="Arial" w:cs="Arial"/>
          <w:sz w:val="22"/>
          <w:szCs w:val="22"/>
          <w:shd w:val="clear" w:color="auto" w:fill="FCFCFC"/>
        </w:rPr>
        <w:t>services</w:t>
      </w:r>
      <w:r w:rsidR="006B6A25" w:rsidRPr="0019534F">
        <w:rPr>
          <w:rFonts w:ascii="Arial" w:eastAsia="Times New Roman" w:hAnsi="Arial" w:cs="Arial"/>
          <w:color w:val="091717"/>
          <w:spacing w:val="-5"/>
          <w:kern w:val="0"/>
          <w:sz w:val="22"/>
          <w:szCs w:val="22"/>
          <w14:ligatures w14:val="none"/>
        </w:rPr>
        <w:t xml:space="preserve"> (</w:t>
      </w:r>
      <w:r w:rsidR="008972B2" w:rsidRPr="0019534F">
        <w:rPr>
          <w:rFonts w:ascii="Arial" w:eastAsia="Times New Roman" w:hAnsi="Arial" w:cs="Arial"/>
          <w:color w:val="091717"/>
          <w:spacing w:val="-5"/>
          <w:kern w:val="0"/>
          <w:sz w:val="22"/>
          <w:szCs w:val="22"/>
          <w14:ligatures w14:val="none"/>
        </w:rPr>
        <w:t>except as and only to the extent any foregoing restriction is prohibited by applicable law</w:t>
      </w:r>
      <w:r w:rsidR="006B6A25" w:rsidRPr="0019534F">
        <w:rPr>
          <w:rFonts w:ascii="Arial" w:eastAsia="Times New Roman" w:hAnsi="Arial" w:cs="Arial"/>
          <w:color w:val="091717"/>
          <w:spacing w:val="-5"/>
          <w:kern w:val="0"/>
          <w:sz w:val="22"/>
          <w:szCs w:val="22"/>
          <w14:ligatures w14:val="none"/>
        </w:rPr>
        <w:t>)</w:t>
      </w:r>
      <w:r w:rsidR="006B6A25" w:rsidRPr="0019534F">
        <w:rPr>
          <w:rFonts w:ascii="Arial" w:hAnsi="Arial" w:cs="Arial"/>
          <w:sz w:val="22"/>
          <w:szCs w:val="22"/>
        </w:rPr>
        <w:t>.</w:t>
      </w:r>
      <w:r w:rsidR="00F71C35" w:rsidRPr="0019534F">
        <w:rPr>
          <w:rFonts w:ascii="Arial" w:hAnsi="Arial" w:cs="Arial"/>
          <w:sz w:val="22"/>
          <w:szCs w:val="22"/>
        </w:rPr>
        <w:t xml:space="preserve"> </w:t>
      </w:r>
    </w:p>
    <w:p w14:paraId="368A1BFD" w14:textId="56C9E8AA" w:rsidR="00F71C35" w:rsidRPr="0019534F" w:rsidRDefault="009A0036" w:rsidP="00C258AC">
      <w:pPr>
        <w:pStyle w:val="ListParagraph"/>
        <w:widowControl w:val="0"/>
        <w:numPr>
          <w:ilvl w:val="0"/>
          <w:numId w:val="7"/>
        </w:numPr>
        <w:tabs>
          <w:tab w:val="left" w:pos="1350"/>
        </w:tabs>
        <w:autoSpaceDE w:val="0"/>
        <w:autoSpaceDN w:val="0"/>
        <w:spacing w:before="119" w:after="0" w:line="240" w:lineRule="auto"/>
        <w:ind w:right="145"/>
        <w:rPr>
          <w:rFonts w:ascii="Arial" w:hAnsi="Arial" w:cs="Arial"/>
          <w:sz w:val="22"/>
          <w:szCs w:val="22"/>
        </w:rPr>
      </w:pPr>
      <w:r w:rsidRPr="0019534F">
        <w:rPr>
          <w:rFonts w:ascii="Arial" w:hAnsi="Arial" w:cs="Arial"/>
          <w:sz w:val="22"/>
          <w:szCs w:val="22"/>
        </w:rPr>
        <w:t>R</w:t>
      </w:r>
      <w:r w:rsidR="00F71C35" w:rsidRPr="0019534F">
        <w:rPr>
          <w:rFonts w:ascii="Arial" w:hAnsi="Arial" w:cs="Arial"/>
          <w:sz w:val="22"/>
          <w:szCs w:val="22"/>
        </w:rPr>
        <w:t>emove any copyright notices and any other proprietary notices that appear in</w:t>
      </w:r>
      <w:r w:rsidR="006B6A25" w:rsidRPr="0019534F">
        <w:rPr>
          <w:rFonts w:ascii="Arial" w:hAnsi="Arial" w:cs="Arial"/>
          <w:sz w:val="22"/>
          <w:szCs w:val="22"/>
        </w:rPr>
        <w:t>,</w:t>
      </w:r>
      <w:r w:rsidR="00F71C35" w:rsidRPr="0019534F">
        <w:rPr>
          <w:rFonts w:ascii="Arial" w:hAnsi="Arial" w:cs="Arial"/>
          <w:sz w:val="22"/>
          <w:szCs w:val="22"/>
        </w:rPr>
        <w:t xml:space="preserve"> or connection with the </w:t>
      </w:r>
      <w:r w:rsidR="006B6A25" w:rsidRPr="0019534F">
        <w:rPr>
          <w:rFonts w:ascii="Arial" w:hAnsi="Arial" w:cs="Arial"/>
          <w:sz w:val="22"/>
          <w:szCs w:val="22"/>
        </w:rPr>
        <w:t>s</w:t>
      </w:r>
      <w:r w:rsidR="00F71C35" w:rsidRPr="0019534F">
        <w:rPr>
          <w:rFonts w:ascii="Arial" w:hAnsi="Arial" w:cs="Arial"/>
          <w:sz w:val="22"/>
          <w:szCs w:val="22"/>
        </w:rPr>
        <w:t>ervices.</w:t>
      </w:r>
    </w:p>
    <w:p w14:paraId="6B6081BD" w14:textId="769B3DF5" w:rsidR="00F71C35" w:rsidRPr="0019534F" w:rsidRDefault="009A0036" w:rsidP="00C258AC">
      <w:pPr>
        <w:pStyle w:val="ListParagraph"/>
        <w:widowControl w:val="0"/>
        <w:numPr>
          <w:ilvl w:val="0"/>
          <w:numId w:val="7"/>
        </w:numPr>
        <w:tabs>
          <w:tab w:val="left" w:pos="1350"/>
        </w:tabs>
        <w:autoSpaceDE w:val="0"/>
        <w:autoSpaceDN w:val="0"/>
        <w:spacing w:before="121" w:after="0" w:line="240" w:lineRule="auto"/>
        <w:rPr>
          <w:rFonts w:ascii="Arial" w:hAnsi="Arial" w:cs="Arial"/>
          <w:sz w:val="22"/>
          <w:szCs w:val="22"/>
        </w:rPr>
      </w:pPr>
      <w:r w:rsidRPr="0019534F">
        <w:rPr>
          <w:rFonts w:ascii="Arial" w:hAnsi="Arial" w:cs="Arial"/>
          <w:sz w:val="22"/>
          <w:szCs w:val="22"/>
        </w:rPr>
        <w:t>G</w:t>
      </w:r>
      <w:r w:rsidR="00F71C35" w:rsidRPr="0019534F">
        <w:rPr>
          <w:rFonts w:ascii="Arial" w:hAnsi="Arial" w:cs="Arial"/>
          <w:sz w:val="22"/>
          <w:szCs w:val="22"/>
        </w:rPr>
        <w:t xml:space="preserve">enerate traffic through any automated, deceptive, </w:t>
      </w:r>
      <w:r w:rsidR="006B6A25" w:rsidRPr="0019534F">
        <w:rPr>
          <w:rFonts w:ascii="Arial" w:hAnsi="Arial" w:cs="Arial"/>
          <w:sz w:val="22"/>
          <w:szCs w:val="22"/>
        </w:rPr>
        <w:t>disingenuous,</w:t>
      </w:r>
      <w:r w:rsidR="00F71C35" w:rsidRPr="0019534F">
        <w:rPr>
          <w:rFonts w:ascii="Arial" w:hAnsi="Arial" w:cs="Arial"/>
          <w:sz w:val="22"/>
          <w:szCs w:val="22"/>
        </w:rPr>
        <w:t xml:space="preserve"> or fraudulent means, including </w:t>
      </w:r>
      <w:proofErr w:type="gramStart"/>
      <w:r w:rsidR="00F71C35" w:rsidRPr="0019534F">
        <w:rPr>
          <w:rFonts w:ascii="Arial" w:hAnsi="Arial" w:cs="Arial"/>
          <w:sz w:val="22"/>
          <w:szCs w:val="22"/>
        </w:rPr>
        <w:t>through the use of</w:t>
      </w:r>
      <w:proofErr w:type="gramEnd"/>
      <w:r w:rsidR="00F71C35" w:rsidRPr="0019534F">
        <w:rPr>
          <w:rFonts w:ascii="Arial" w:hAnsi="Arial" w:cs="Arial"/>
          <w:sz w:val="22"/>
          <w:szCs w:val="22"/>
        </w:rPr>
        <w:t xml:space="preserve"> robots or other automated query tools and/or </w:t>
      </w:r>
      <w:r w:rsidR="00656A61" w:rsidRPr="0019534F">
        <w:rPr>
          <w:rFonts w:ascii="Arial" w:hAnsi="Arial" w:cs="Arial"/>
          <w:sz w:val="22"/>
          <w:szCs w:val="22"/>
        </w:rPr>
        <w:t>computer-generated</w:t>
      </w:r>
      <w:r w:rsidR="00F71C35" w:rsidRPr="0019534F">
        <w:rPr>
          <w:rFonts w:ascii="Arial" w:hAnsi="Arial" w:cs="Arial"/>
          <w:sz w:val="22"/>
          <w:szCs w:val="22"/>
        </w:rPr>
        <w:t xml:space="preserve"> search requests, or the fraudulent use of other search engine optimization services or software.</w:t>
      </w:r>
    </w:p>
    <w:p w14:paraId="26A0A91C" w14:textId="19154737" w:rsidR="0077006E" w:rsidRPr="0019534F" w:rsidRDefault="009A0036" w:rsidP="00C258AC">
      <w:pPr>
        <w:pStyle w:val="ListParagraph"/>
        <w:widowControl w:val="0"/>
        <w:numPr>
          <w:ilvl w:val="0"/>
          <w:numId w:val="7"/>
        </w:numPr>
        <w:tabs>
          <w:tab w:val="left" w:pos="1350"/>
        </w:tabs>
        <w:autoSpaceDE w:val="0"/>
        <w:autoSpaceDN w:val="0"/>
        <w:spacing w:before="121" w:after="0" w:line="240" w:lineRule="auto"/>
        <w:rPr>
          <w:rFonts w:ascii="Arial" w:hAnsi="Arial" w:cs="Arial"/>
          <w:sz w:val="22"/>
          <w:szCs w:val="22"/>
        </w:rPr>
      </w:pPr>
      <w:r w:rsidRPr="0019534F">
        <w:rPr>
          <w:rFonts w:ascii="Arial" w:hAnsi="Arial" w:cs="Arial"/>
          <w:sz w:val="22"/>
          <w:szCs w:val="22"/>
        </w:rPr>
        <w:t>P</w:t>
      </w:r>
      <w:r w:rsidR="00F440AC" w:rsidRPr="0019534F">
        <w:rPr>
          <w:rFonts w:ascii="Arial" w:hAnsi="Arial" w:cs="Arial"/>
          <w:sz w:val="22"/>
          <w:szCs w:val="22"/>
        </w:rPr>
        <w:t xml:space="preserve">rovide incentives for clicks on links including but not limited to, paying visitors to click on links, offering bait click, or other unlawful </w:t>
      </w:r>
      <w:r w:rsidR="006B6A25" w:rsidRPr="0019534F">
        <w:rPr>
          <w:rFonts w:ascii="Arial" w:hAnsi="Arial" w:cs="Arial"/>
          <w:sz w:val="22"/>
          <w:szCs w:val="22"/>
        </w:rPr>
        <w:t>means.</w:t>
      </w:r>
      <w:r w:rsidR="00F440AC" w:rsidRPr="0019534F">
        <w:rPr>
          <w:rFonts w:ascii="Arial" w:hAnsi="Arial" w:cs="Arial"/>
          <w:sz w:val="22"/>
          <w:szCs w:val="22"/>
        </w:rPr>
        <w:t xml:space="preserve"> </w:t>
      </w:r>
    </w:p>
    <w:p w14:paraId="7E4665EB" w14:textId="6F0CB5C0" w:rsidR="006C0576" w:rsidRPr="0019534F" w:rsidRDefault="009A0036" w:rsidP="00C258AC">
      <w:pPr>
        <w:pStyle w:val="ListParagraph"/>
        <w:widowControl w:val="0"/>
        <w:numPr>
          <w:ilvl w:val="0"/>
          <w:numId w:val="7"/>
        </w:numPr>
        <w:tabs>
          <w:tab w:val="left" w:pos="1350"/>
        </w:tabs>
        <w:autoSpaceDE w:val="0"/>
        <w:autoSpaceDN w:val="0"/>
        <w:spacing w:before="121" w:after="0" w:line="240" w:lineRule="auto"/>
        <w:rPr>
          <w:rFonts w:ascii="Arial" w:hAnsi="Arial" w:cs="Arial"/>
          <w:sz w:val="22"/>
          <w:szCs w:val="22"/>
        </w:rPr>
      </w:pPr>
      <w:r w:rsidRPr="0019534F">
        <w:rPr>
          <w:rFonts w:ascii="Arial" w:hAnsi="Arial" w:cs="Arial"/>
          <w:sz w:val="22"/>
          <w:szCs w:val="22"/>
        </w:rPr>
        <w:t>E</w:t>
      </w:r>
      <w:r w:rsidR="0077006E" w:rsidRPr="0019534F">
        <w:rPr>
          <w:rFonts w:ascii="Arial" w:hAnsi="Arial" w:cs="Arial"/>
          <w:sz w:val="22"/>
          <w:szCs w:val="22"/>
        </w:rPr>
        <w:t xml:space="preserve">nable any non-human, automated tools to </w:t>
      </w:r>
      <w:r w:rsidR="006C0576" w:rsidRPr="0019534F">
        <w:rPr>
          <w:rFonts w:ascii="Arial" w:hAnsi="Arial" w:cs="Arial"/>
          <w:sz w:val="22"/>
          <w:szCs w:val="22"/>
        </w:rPr>
        <w:t>generate Queries.</w:t>
      </w:r>
    </w:p>
    <w:p w14:paraId="66C03573" w14:textId="77777777" w:rsidR="00C20BD3" w:rsidRPr="000E080B" w:rsidRDefault="00C20BD3" w:rsidP="00DF46FE">
      <w:pPr>
        <w:shd w:val="clear" w:color="auto" w:fill="FFFFFF" w:themeFill="background1"/>
        <w:tabs>
          <w:tab w:val="num" w:pos="810"/>
        </w:tabs>
        <w:spacing w:after="0" w:line="240" w:lineRule="auto"/>
        <w:ind w:left="540"/>
        <w:rPr>
          <w:rFonts w:ascii="Arial" w:eastAsia="Times New Roman" w:hAnsi="Arial" w:cs="Arial"/>
          <w:color w:val="091717"/>
          <w:spacing w:val="-5"/>
          <w:kern w:val="0"/>
          <w:sz w:val="22"/>
          <w:szCs w:val="22"/>
          <w14:ligatures w14:val="none"/>
        </w:rPr>
      </w:pPr>
    </w:p>
    <w:p w14:paraId="33E9C466" w14:textId="1129FD46" w:rsidR="00A039AF" w:rsidRPr="00485218" w:rsidRDefault="0022045D" w:rsidP="00485218">
      <w:pPr>
        <w:shd w:val="clear" w:color="auto" w:fill="FFFFFF" w:themeFill="background1"/>
        <w:spacing w:line="240" w:lineRule="auto"/>
        <w:outlineLvl w:val="1"/>
        <w:rPr>
          <w:rFonts w:ascii="Arial" w:eastAsia="Times New Roman" w:hAnsi="Arial" w:cs="Arial"/>
          <w:b/>
          <w:bCs/>
          <w:color w:val="091717"/>
          <w:spacing w:val="3"/>
          <w:kern w:val="0"/>
          <w:sz w:val="22"/>
          <w:szCs w:val="22"/>
          <w14:ligatures w14:val="none"/>
        </w:rPr>
      </w:pPr>
      <w:r w:rsidRPr="00485218">
        <w:rPr>
          <w:rFonts w:ascii="Arial" w:eastAsia="Times New Roman" w:hAnsi="Arial" w:cs="Arial"/>
          <w:b/>
          <w:bCs/>
          <w:color w:val="091717"/>
          <w:spacing w:val="3"/>
          <w:kern w:val="0"/>
          <w:sz w:val="22"/>
          <w:szCs w:val="22"/>
          <w14:ligatures w14:val="none"/>
        </w:rPr>
        <w:t>Updates</w:t>
      </w:r>
      <w:r w:rsidR="00A039AF" w:rsidRPr="00485218">
        <w:rPr>
          <w:rFonts w:ascii="Arial" w:eastAsia="Times New Roman" w:hAnsi="Arial" w:cs="Arial"/>
          <w:b/>
          <w:bCs/>
          <w:color w:val="091717"/>
          <w:spacing w:val="3"/>
          <w:kern w:val="0"/>
          <w:sz w:val="22"/>
          <w:szCs w:val="22"/>
          <w14:ligatures w14:val="none"/>
        </w:rPr>
        <w:t xml:space="preserve"> </w:t>
      </w:r>
    </w:p>
    <w:p w14:paraId="369296C7" w14:textId="06608EC8" w:rsidR="00A039AF" w:rsidRPr="000E080B" w:rsidRDefault="00A039AF" w:rsidP="007D18D4">
      <w:pPr>
        <w:shd w:val="clear" w:color="auto" w:fill="FFFFFF" w:themeFill="background1"/>
        <w:tabs>
          <w:tab w:val="num" w:pos="810"/>
        </w:tabs>
        <w:spacing w:after="0" w:line="240" w:lineRule="auto"/>
        <w:rPr>
          <w:rFonts w:ascii="Arial" w:eastAsia="Times New Roman" w:hAnsi="Arial" w:cs="Arial"/>
          <w:color w:val="091717"/>
          <w:spacing w:val="-5"/>
          <w:kern w:val="0"/>
          <w:sz w:val="22"/>
          <w:szCs w:val="22"/>
          <w14:ligatures w14:val="none"/>
        </w:rPr>
      </w:pPr>
      <w:r w:rsidRPr="000E080B">
        <w:rPr>
          <w:rFonts w:ascii="Arial" w:eastAsia="Times New Roman" w:hAnsi="Arial" w:cs="Arial"/>
          <w:color w:val="091717"/>
          <w:spacing w:val="-5"/>
          <w:kern w:val="0"/>
          <w:sz w:val="22"/>
          <w:szCs w:val="22"/>
          <w14:ligatures w14:val="none"/>
        </w:rPr>
        <w:t xml:space="preserve">The </w:t>
      </w:r>
      <w:r w:rsidR="00C20BD3" w:rsidRPr="000E080B">
        <w:rPr>
          <w:rFonts w:ascii="Arial" w:eastAsia="Times New Roman" w:hAnsi="Arial" w:cs="Arial"/>
          <w:color w:val="091717"/>
          <w:spacing w:val="-5"/>
          <w:kern w:val="0"/>
          <w:sz w:val="22"/>
          <w:szCs w:val="22"/>
          <w14:ligatures w14:val="none"/>
        </w:rPr>
        <w:t>Widget</w:t>
      </w:r>
      <w:r w:rsidRPr="000E080B">
        <w:rPr>
          <w:rFonts w:ascii="Arial" w:eastAsia="Times New Roman" w:hAnsi="Arial" w:cs="Arial"/>
          <w:color w:val="091717"/>
          <w:spacing w:val="-5"/>
          <w:kern w:val="0"/>
          <w:sz w:val="22"/>
          <w:szCs w:val="22"/>
          <w14:ligatures w14:val="none"/>
        </w:rPr>
        <w:t xml:space="preserve"> may periodically check for updates and download and install them for you. By using </w:t>
      </w:r>
      <w:r w:rsidR="00C20BD3" w:rsidRPr="000E080B">
        <w:rPr>
          <w:rFonts w:ascii="Arial" w:eastAsia="Times New Roman" w:hAnsi="Arial" w:cs="Arial"/>
          <w:color w:val="091717"/>
          <w:spacing w:val="-5"/>
          <w:kern w:val="0"/>
          <w:sz w:val="22"/>
          <w:szCs w:val="22"/>
          <w14:ligatures w14:val="none"/>
        </w:rPr>
        <w:t>Gist Answers</w:t>
      </w:r>
      <w:r w:rsidRPr="000E080B">
        <w:rPr>
          <w:rFonts w:ascii="Arial" w:eastAsia="Times New Roman" w:hAnsi="Arial" w:cs="Arial"/>
          <w:color w:val="091717"/>
          <w:spacing w:val="-5"/>
          <w:kern w:val="0"/>
          <w:sz w:val="22"/>
          <w:szCs w:val="22"/>
          <w14:ligatures w14:val="none"/>
        </w:rPr>
        <w:t>, you agree to receive these types of automatic updates without additional notice.</w:t>
      </w:r>
      <w:r w:rsidR="00C20BD3" w:rsidRPr="000E080B">
        <w:rPr>
          <w:rFonts w:ascii="Arial" w:eastAsia="Times New Roman" w:hAnsi="Arial" w:cs="Arial"/>
          <w:color w:val="091717"/>
          <w:spacing w:val="-5"/>
          <w:kern w:val="0"/>
          <w:sz w:val="22"/>
          <w:szCs w:val="22"/>
          <w14:ligatures w14:val="none"/>
        </w:rPr>
        <w:t xml:space="preserve"> </w:t>
      </w:r>
      <w:r w:rsidRPr="000E080B">
        <w:rPr>
          <w:rFonts w:ascii="Arial" w:eastAsia="Times New Roman" w:hAnsi="Arial" w:cs="Arial"/>
          <w:color w:val="091717"/>
          <w:spacing w:val="-5"/>
          <w:kern w:val="0"/>
          <w:sz w:val="22"/>
          <w:szCs w:val="22"/>
          <w14:ligatures w14:val="none"/>
        </w:rPr>
        <w:t xml:space="preserve">These </w:t>
      </w:r>
      <w:r w:rsidR="00C20BD3" w:rsidRPr="000E080B">
        <w:rPr>
          <w:rFonts w:ascii="Arial" w:eastAsia="Times New Roman" w:hAnsi="Arial" w:cs="Arial"/>
          <w:color w:val="091717"/>
          <w:spacing w:val="-5"/>
          <w:kern w:val="0"/>
          <w:sz w:val="22"/>
          <w:szCs w:val="22"/>
          <w14:ligatures w14:val="none"/>
        </w:rPr>
        <w:t>Search</w:t>
      </w:r>
      <w:r w:rsidRPr="000E080B">
        <w:rPr>
          <w:rFonts w:ascii="Arial" w:eastAsia="Times New Roman" w:hAnsi="Arial" w:cs="Arial"/>
          <w:color w:val="091717"/>
          <w:spacing w:val="-5"/>
          <w:kern w:val="0"/>
          <w:sz w:val="22"/>
          <w:szCs w:val="22"/>
          <w14:ligatures w14:val="none"/>
        </w:rPr>
        <w:t xml:space="preserve"> Terms will govern any </w:t>
      </w:r>
      <w:r w:rsidR="00C20BD3" w:rsidRPr="000E080B">
        <w:rPr>
          <w:rFonts w:ascii="Arial" w:eastAsia="Times New Roman" w:hAnsi="Arial" w:cs="Arial"/>
          <w:color w:val="091717"/>
          <w:spacing w:val="-5"/>
          <w:kern w:val="0"/>
          <w:sz w:val="22"/>
          <w:szCs w:val="22"/>
          <w14:ligatures w14:val="none"/>
        </w:rPr>
        <w:t>Widget</w:t>
      </w:r>
      <w:r w:rsidRPr="000E080B">
        <w:rPr>
          <w:rFonts w:ascii="Arial" w:eastAsia="Times New Roman" w:hAnsi="Arial" w:cs="Arial"/>
          <w:color w:val="091717"/>
          <w:spacing w:val="-5"/>
          <w:kern w:val="0"/>
          <w:sz w:val="22"/>
          <w:szCs w:val="22"/>
          <w14:ligatures w14:val="none"/>
        </w:rPr>
        <w:t xml:space="preserve"> updates unless such update is accompanied by a separate license.</w:t>
      </w:r>
    </w:p>
    <w:p w14:paraId="29E1F64D" w14:textId="54D29EE3" w:rsidR="00A33BF8" w:rsidRPr="000E080B" w:rsidRDefault="00A33BF8" w:rsidP="00F71C35">
      <w:pPr>
        <w:shd w:val="clear" w:color="auto" w:fill="FFFFFF" w:themeFill="background1"/>
        <w:spacing w:after="0" w:line="240" w:lineRule="auto"/>
        <w:ind w:left="540"/>
        <w:outlineLvl w:val="1"/>
        <w:rPr>
          <w:rFonts w:ascii="Arial" w:eastAsia="Times New Roman" w:hAnsi="Arial" w:cs="Arial"/>
          <w:caps/>
          <w:color w:val="091717"/>
          <w:spacing w:val="3"/>
          <w:kern w:val="0"/>
          <w:sz w:val="22"/>
          <w:szCs w:val="22"/>
          <w14:ligatures w14:val="none"/>
        </w:rPr>
      </w:pPr>
    </w:p>
    <w:p w14:paraId="23B3FF24" w14:textId="5D321660" w:rsidR="007F13BB" w:rsidRPr="00485218" w:rsidRDefault="0022045D" w:rsidP="007D18D4">
      <w:pPr>
        <w:widowControl w:val="0"/>
        <w:shd w:val="clear" w:color="auto" w:fill="FFFFFF" w:themeFill="background1"/>
        <w:tabs>
          <w:tab w:val="left" w:pos="598"/>
        </w:tabs>
        <w:autoSpaceDE w:val="0"/>
        <w:autoSpaceDN w:val="0"/>
        <w:spacing w:before="119" w:after="0" w:line="240" w:lineRule="auto"/>
        <w:ind w:right="144"/>
        <w:jc w:val="both"/>
        <w:rPr>
          <w:rStyle w:val="Strong"/>
          <w:rFonts w:ascii="Arial" w:eastAsia="Times New Roman" w:hAnsi="Arial" w:cs="Arial"/>
          <w:color w:val="091717"/>
          <w:spacing w:val="-5"/>
          <w:kern w:val="0"/>
          <w:sz w:val="22"/>
          <w:szCs w:val="22"/>
          <w14:ligatures w14:val="none"/>
        </w:rPr>
      </w:pPr>
      <w:r w:rsidRPr="00485218">
        <w:rPr>
          <w:rStyle w:val="Strong"/>
          <w:rFonts w:ascii="Arial" w:hAnsi="Arial" w:cs="Arial"/>
          <w:color w:val="1F1F1F"/>
          <w:spacing w:val="1"/>
          <w:sz w:val="22"/>
          <w:szCs w:val="22"/>
          <w:shd w:val="clear" w:color="auto" w:fill="FFFFFF"/>
        </w:rPr>
        <w:t>Advertising</w:t>
      </w:r>
    </w:p>
    <w:p w14:paraId="67D3F2B2" w14:textId="5398A4E5" w:rsidR="004C5141" w:rsidRPr="007D18D4" w:rsidRDefault="00AF071C" w:rsidP="007D18D4">
      <w:pPr>
        <w:widowControl w:val="0"/>
        <w:shd w:val="clear" w:color="auto" w:fill="FFFFFF" w:themeFill="background1"/>
        <w:tabs>
          <w:tab w:val="left" w:pos="598"/>
          <w:tab w:val="num" w:pos="810"/>
        </w:tabs>
        <w:autoSpaceDE w:val="0"/>
        <w:autoSpaceDN w:val="0"/>
        <w:spacing w:before="119" w:after="0" w:line="240" w:lineRule="auto"/>
        <w:ind w:right="144"/>
        <w:jc w:val="both"/>
        <w:rPr>
          <w:rFonts w:ascii="Arial" w:eastAsia="Times New Roman" w:hAnsi="Arial" w:cs="Arial"/>
          <w:color w:val="091717"/>
          <w:spacing w:val="-5"/>
          <w:kern w:val="0"/>
          <w:sz w:val="22"/>
          <w:szCs w:val="22"/>
          <w14:ligatures w14:val="none"/>
        </w:rPr>
      </w:pPr>
      <w:r w:rsidRPr="007D18D4">
        <w:rPr>
          <w:rFonts w:ascii="Arial" w:hAnsi="Arial" w:cs="Arial"/>
          <w:color w:val="1F1F1F"/>
          <w:spacing w:val="1"/>
          <w:sz w:val="22"/>
          <w:szCs w:val="22"/>
          <w:shd w:val="clear" w:color="auto" w:fill="FFFFFF"/>
        </w:rPr>
        <w:t xml:space="preserve">The </w:t>
      </w:r>
      <w:r w:rsidR="00361B0C" w:rsidRPr="007D18D4">
        <w:rPr>
          <w:rFonts w:ascii="Arial" w:hAnsi="Arial" w:cs="Arial"/>
          <w:color w:val="1F1F1F"/>
          <w:spacing w:val="1"/>
          <w:sz w:val="22"/>
          <w:szCs w:val="22"/>
          <w:shd w:val="clear" w:color="auto" w:fill="FFFFFF"/>
        </w:rPr>
        <w:t>Widget</w:t>
      </w:r>
      <w:r w:rsidRPr="007D18D4">
        <w:rPr>
          <w:rFonts w:ascii="Arial" w:hAnsi="Arial" w:cs="Arial"/>
          <w:color w:val="1F1F1F"/>
          <w:spacing w:val="1"/>
          <w:sz w:val="22"/>
          <w:szCs w:val="22"/>
          <w:shd w:val="clear" w:color="auto" w:fill="FFFFFF"/>
        </w:rPr>
        <w:t xml:space="preserve"> or associated elements provided by </w:t>
      </w:r>
      <w:r w:rsidR="00361B0C" w:rsidRPr="007D18D4">
        <w:rPr>
          <w:rFonts w:ascii="Arial" w:hAnsi="Arial" w:cs="Arial"/>
          <w:color w:val="1F1F1F"/>
          <w:spacing w:val="1"/>
          <w:sz w:val="22"/>
          <w:szCs w:val="22"/>
          <w:shd w:val="clear" w:color="auto" w:fill="FFFFFF"/>
        </w:rPr>
        <w:t xml:space="preserve">ProRata </w:t>
      </w:r>
      <w:r w:rsidRPr="007D18D4">
        <w:rPr>
          <w:rFonts w:ascii="Arial" w:hAnsi="Arial" w:cs="Arial"/>
          <w:color w:val="1F1F1F"/>
          <w:spacing w:val="1"/>
          <w:sz w:val="22"/>
          <w:szCs w:val="22"/>
          <w:shd w:val="clear" w:color="auto" w:fill="FFFFFF"/>
        </w:rPr>
        <w:t>through the Service</w:t>
      </w:r>
      <w:r w:rsidR="00E805CF" w:rsidRPr="007D18D4">
        <w:rPr>
          <w:rFonts w:ascii="Arial" w:hAnsi="Arial" w:cs="Arial"/>
          <w:color w:val="1F1F1F"/>
          <w:spacing w:val="1"/>
          <w:sz w:val="22"/>
          <w:szCs w:val="22"/>
          <w:shd w:val="clear" w:color="auto" w:fill="FFFFFF"/>
        </w:rPr>
        <w:t>s</w:t>
      </w:r>
      <w:r w:rsidRPr="007D18D4">
        <w:rPr>
          <w:rFonts w:ascii="Arial" w:hAnsi="Arial" w:cs="Arial"/>
          <w:color w:val="1F1F1F"/>
          <w:spacing w:val="1"/>
          <w:sz w:val="22"/>
          <w:szCs w:val="22"/>
          <w:shd w:val="clear" w:color="auto" w:fill="FFFFFF"/>
        </w:rPr>
        <w:t xml:space="preserve"> may contain advertising which You agree to display</w:t>
      </w:r>
      <w:r w:rsidR="00361B0C" w:rsidRPr="007D18D4">
        <w:rPr>
          <w:rFonts w:ascii="Arial" w:eastAsia="Times New Roman" w:hAnsi="Arial" w:cs="Arial"/>
          <w:color w:val="091717"/>
          <w:spacing w:val="-5"/>
          <w:kern w:val="0"/>
          <w:sz w:val="22"/>
          <w:szCs w:val="22"/>
          <w14:ligatures w14:val="none"/>
        </w:rPr>
        <w:t xml:space="preserve"> and covenant that you will not take steps to disable or interfere with.</w:t>
      </w:r>
      <w:r w:rsidR="008C06B3" w:rsidRPr="007D18D4">
        <w:rPr>
          <w:rFonts w:ascii="Arial" w:eastAsia="Times New Roman" w:hAnsi="Arial" w:cs="Arial"/>
          <w:color w:val="091717"/>
          <w:spacing w:val="-5"/>
          <w:kern w:val="0"/>
          <w:sz w:val="22"/>
          <w:szCs w:val="22"/>
          <w14:ligatures w14:val="none"/>
        </w:rPr>
        <w:t xml:space="preserve"> The advertising </w:t>
      </w:r>
      <w:r w:rsidR="004E7EEC" w:rsidRPr="007D18D4">
        <w:rPr>
          <w:rFonts w:ascii="Arial" w:eastAsia="Times New Roman" w:hAnsi="Arial" w:cs="Arial"/>
          <w:color w:val="091717"/>
          <w:spacing w:val="-5"/>
          <w:kern w:val="0"/>
          <w:sz w:val="22"/>
          <w:szCs w:val="22"/>
          <w14:ligatures w14:val="none"/>
        </w:rPr>
        <w:t xml:space="preserve">will be </w:t>
      </w:r>
      <w:r w:rsidR="004E7EEC" w:rsidRPr="007D18D4">
        <w:rPr>
          <w:rFonts w:ascii="Arial" w:hAnsi="Arial" w:cs="Arial"/>
          <w:color w:val="222222"/>
          <w:sz w:val="22"/>
          <w:szCs w:val="22"/>
          <w:shd w:val="clear" w:color="auto" w:fill="FFFFFF"/>
        </w:rPr>
        <w:t xml:space="preserve">dynamically generated and </w:t>
      </w:r>
      <w:r w:rsidR="008972B2" w:rsidRPr="007D18D4">
        <w:rPr>
          <w:rFonts w:ascii="Arial" w:hAnsi="Arial" w:cs="Arial"/>
          <w:color w:val="222222"/>
          <w:sz w:val="22"/>
          <w:szCs w:val="22"/>
          <w:shd w:val="clear" w:color="auto" w:fill="FFFFFF"/>
        </w:rPr>
        <w:t xml:space="preserve">displayed </w:t>
      </w:r>
      <w:r w:rsidR="004E7EEC" w:rsidRPr="007D18D4">
        <w:rPr>
          <w:rFonts w:ascii="Arial" w:hAnsi="Arial" w:cs="Arial"/>
          <w:color w:val="222222"/>
          <w:sz w:val="22"/>
          <w:szCs w:val="22"/>
          <w:shd w:val="clear" w:color="auto" w:fill="FFFFFF"/>
        </w:rPr>
        <w:t>when relevant to Queries</w:t>
      </w:r>
      <w:r w:rsidR="00830E40" w:rsidRPr="007D18D4">
        <w:rPr>
          <w:rFonts w:ascii="Arial" w:hAnsi="Arial" w:cs="Arial"/>
          <w:color w:val="222222"/>
          <w:sz w:val="22"/>
          <w:szCs w:val="22"/>
          <w:shd w:val="clear" w:color="auto" w:fill="FFFFFF"/>
        </w:rPr>
        <w:t xml:space="preserve">, and depending </w:t>
      </w:r>
      <w:r w:rsidR="008972B2" w:rsidRPr="007D18D4">
        <w:rPr>
          <w:rFonts w:ascii="Arial" w:hAnsi="Arial" w:cs="Arial"/>
          <w:color w:val="222222"/>
          <w:sz w:val="22"/>
          <w:szCs w:val="22"/>
          <w:shd w:val="clear" w:color="auto" w:fill="FFFFFF"/>
        </w:rPr>
        <w:t xml:space="preserve">on </w:t>
      </w:r>
      <w:r w:rsidR="00830E40" w:rsidRPr="007D18D4">
        <w:rPr>
          <w:rFonts w:ascii="Arial" w:hAnsi="Arial" w:cs="Arial"/>
          <w:color w:val="222222"/>
          <w:sz w:val="22"/>
          <w:szCs w:val="22"/>
          <w:shd w:val="clear" w:color="auto" w:fill="FFFFFF"/>
        </w:rPr>
        <w:t xml:space="preserve">what </w:t>
      </w:r>
      <w:r w:rsidR="008972B2" w:rsidRPr="007D18D4">
        <w:rPr>
          <w:rFonts w:ascii="Arial" w:hAnsi="Arial" w:cs="Arial"/>
          <w:color w:val="222222"/>
          <w:sz w:val="22"/>
          <w:szCs w:val="22"/>
          <w:shd w:val="clear" w:color="auto" w:fill="FFFFFF"/>
        </w:rPr>
        <w:t>Queries appear</w:t>
      </w:r>
      <w:r w:rsidR="00EC6F63" w:rsidRPr="007D18D4">
        <w:rPr>
          <w:rFonts w:ascii="Arial" w:hAnsi="Arial" w:cs="Arial"/>
          <w:color w:val="222222"/>
          <w:sz w:val="22"/>
          <w:szCs w:val="22"/>
          <w:shd w:val="clear" w:color="auto" w:fill="FFFFFF"/>
        </w:rPr>
        <w:t>, will determine what and how frequently relevant ads appear.</w:t>
      </w:r>
    </w:p>
    <w:p w14:paraId="59FD4722" w14:textId="77777777" w:rsidR="00361B0C" w:rsidRPr="000E080B" w:rsidRDefault="00361B0C" w:rsidP="00DF46FE">
      <w:pPr>
        <w:pStyle w:val="ListParagraph"/>
        <w:widowControl w:val="0"/>
        <w:shd w:val="clear" w:color="auto" w:fill="FFFFFF" w:themeFill="background1"/>
        <w:tabs>
          <w:tab w:val="left" w:pos="598"/>
          <w:tab w:val="num" w:pos="810"/>
        </w:tabs>
        <w:autoSpaceDE w:val="0"/>
        <w:autoSpaceDN w:val="0"/>
        <w:spacing w:before="119" w:after="0" w:line="240" w:lineRule="auto"/>
        <w:ind w:left="540" w:right="144"/>
        <w:contextualSpacing w:val="0"/>
        <w:jc w:val="both"/>
        <w:rPr>
          <w:rFonts w:ascii="Arial" w:eastAsia="Times New Roman" w:hAnsi="Arial" w:cs="Arial"/>
          <w:color w:val="091717"/>
          <w:spacing w:val="-5"/>
          <w:kern w:val="0"/>
          <w:sz w:val="22"/>
          <w:szCs w:val="22"/>
          <w14:ligatures w14:val="none"/>
        </w:rPr>
      </w:pPr>
    </w:p>
    <w:p w14:paraId="4912797F" w14:textId="41A1C40F" w:rsidR="004C5141" w:rsidRPr="00485218" w:rsidRDefault="0022045D" w:rsidP="007D18D4">
      <w:pPr>
        <w:shd w:val="clear" w:color="auto" w:fill="FFFFFF" w:themeFill="background1"/>
        <w:spacing w:after="0" w:line="240" w:lineRule="auto"/>
        <w:outlineLvl w:val="1"/>
        <w:rPr>
          <w:rFonts w:ascii="Arial" w:eastAsia="Times New Roman" w:hAnsi="Arial" w:cs="Arial"/>
          <w:b/>
          <w:bCs/>
          <w:color w:val="091717"/>
          <w:spacing w:val="3"/>
          <w:kern w:val="0"/>
          <w:sz w:val="22"/>
          <w:szCs w:val="22"/>
          <w14:ligatures w14:val="none"/>
        </w:rPr>
      </w:pPr>
      <w:r w:rsidRPr="00485218">
        <w:rPr>
          <w:rFonts w:ascii="Arial" w:eastAsia="Times New Roman" w:hAnsi="Arial" w:cs="Arial"/>
          <w:b/>
          <w:bCs/>
          <w:color w:val="091717"/>
          <w:spacing w:val="3"/>
          <w:kern w:val="0"/>
          <w:sz w:val="22"/>
          <w:szCs w:val="22"/>
          <w14:ligatures w14:val="none"/>
        </w:rPr>
        <w:t>Privacy Notice</w:t>
      </w:r>
    </w:p>
    <w:p w14:paraId="789EC209" w14:textId="1946503B" w:rsidR="004C5141" w:rsidRPr="000E080B" w:rsidRDefault="004C5141" w:rsidP="007D18D4">
      <w:pPr>
        <w:shd w:val="clear" w:color="auto" w:fill="FFFFFF" w:themeFill="background1"/>
        <w:tabs>
          <w:tab w:val="num" w:pos="810"/>
        </w:tabs>
        <w:spacing w:before="120" w:after="0" w:line="240" w:lineRule="auto"/>
        <w:rPr>
          <w:rFonts w:ascii="Arial" w:eastAsia="Times New Roman" w:hAnsi="Arial" w:cs="Arial"/>
          <w:color w:val="091717"/>
          <w:spacing w:val="-5"/>
          <w:kern w:val="0"/>
          <w:sz w:val="22"/>
          <w:szCs w:val="22"/>
          <w14:ligatures w14:val="none"/>
        </w:rPr>
      </w:pPr>
      <w:r w:rsidRPr="000E080B">
        <w:rPr>
          <w:rFonts w:ascii="Arial" w:eastAsia="Times New Roman" w:hAnsi="Arial" w:cs="Arial"/>
          <w:color w:val="091717"/>
          <w:spacing w:val="-5"/>
          <w:kern w:val="0"/>
          <w:sz w:val="22"/>
          <w:szCs w:val="22"/>
          <w14:ligatures w14:val="none"/>
        </w:rPr>
        <w:t xml:space="preserve">The Privacy Notice located </w:t>
      </w:r>
      <w:hyperlink r:id="rId8" w:history="1">
        <w:r w:rsidR="000B5E48" w:rsidRPr="000B5E48">
          <w:rPr>
            <w:rStyle w:val="Hyperlink"/>
            <w:rFonts w:ascii="Arial" w:eastAsia="Times New Roman" w:hAnsi="Arial" w:cs="Arial"/>
            <w:spacing w:val="-5"/>
            <w:kern w:val="0"/>
            <w:sz w:val="22"/>
            <w:szCs w:val="22"/>
            <w14:ligatures w14:val="none"/>
          </w:rPr>
          <w:t>here</w:t>
        </w:r>
      </w:hyperlink>
      <w:r w:rsidRPr="000E080B">
        <w:rPr>
          <w:rFonts w:ascii="Arial" w:eastAsia="Times New Roman" w:hAnsi="Arial" w:cs="Arial"/>
          <w:color w:val="091717"/>
          <w:spacing w:val="-5"/>
          <w:kern w:val="0"/>
          <w:sz w:val="22"/>
          <w:szCs w:val="22"/>
          <w14:ligatures w14:val="none"/>
        </w:rPr>
        <w:t xml:space="preserve"> </w:t>
      </w:r>
      <w:r w:rsidR="000B5E48">
        <w:rPr>
          <w:rFonts w:ascii="Arial" w:eastAsia="Times New Roman" w:hAnsi="Arial" w:cs="Arial"/>
          <w:color w:val="091717"/>
          <w:spacing w:val="-5"/>
          <w:kern w:val="0"/>
          <w:sz w:val="22"/>
          <w:szCs w:val="22"/>
          <w14:ligatures w14:val="none"/>
        </w:rPr>
        <w:t>d</w:t>
      </w:r>
      <w:r w:rsidRPr="000E080B">
        <w:rPr>
          <w:rFonts w:ascii="Arial" w:eastAsia="Times New Roman" w:hAnsi="Arial" w:cs="Arial"/>
          <w:color w:val="091717"/>
          <w:spacing w:val="-5"/>
          <w:kern w:val="0"/>
          <w:sz w:val="22"/>
          <w:szCs w:val="22"/>
          <w14:ligatures w14:val="none"/>
        </w:rPr>
        <w:t xml:space="preserve">escribes how we handle information collected about </w:t>
      </w:r>
      <w:r w:rsidR="001917DB">
        <w:rPr>
          <w:rFonts w:ascii="Arial" w:eastAsia="Times New Roman" w:hAnsi="Arial" w:cs="Arial"/>
          <w:color w:val="091717"/>
          <w:spacing w:val="-5"/>
          <w:kern w:val="0"/>
          <w:sz w:val="22"/>
          <w:szCs w:val="22"/>
          <w14:ligatures w14:val="none"/>
        </w:rPr>
        <w:t>end users</w:t>
      </w:r>
      <w:r w:rsidRPr="000E080B">
        <w:rPr>
          <w:rFonts w:ascii="Arial" w:eastAsia="Times New Roman" w:hAnsi="Arial" w:cs="Arial"/>
          <w:color w:val="091717"/>
          <w:spacing w:val="-5"/>
          <w:kern w:val="0"/>
          <w:sz w:val="22"/>
          <w:szCs w:val="22"/>
          <w14:ligatures w14:val="none"/>
        </w:rPr>
        <w:t xml:space="preserve"> when </w:t>
      </w:r>
      <w:r w:rsidR="001917DB">
        <w:rPr>
          <w:rFonts w:ascii="Arial" w:eastAsia="Times New Roman" w:hAnsi="Arial" w:cs="Arial"/>
          <w:color w:val="091717"/>
          <w:spacing w:val="-5"/>
          <w:kern w:val="0"/>
          <w:sz w:val="22"/>
          <w:szCs w:val="22"/>
          <w14:ligatures w14:val="none"/>
        </w:rPr>
        <w:t>in connection with</w:t>
      </w:r>
      <w:r w:rsidRPr="000E080B">
        <w:rPr>
          <w:rFonts w:ascii="Arial" w:eastAsia="Times New Roman" w:hAnsi="Arial" w:cs="Arial"/>
          <w:color w:val="091717"/>
          <w:spacing w:val="-5"/>
          <w:kern w:val="0"/>
          <w:sz w:val="22"/>
          <w:szCs w:val="22"/>
          <w14:ligatures w14:val="none"/>
        </w:rPr>
        <w:t xml:space="preserve"> Gist Answers.</w:t>
      </w:r>
    </w:p>
    <w:p w14:paraId="2D67B331" w14:textId="77777777" w:rsidR="00361B0C" w:rsidRPr="000E080B" w:rsidRDefault="00361B0C" w:rsidP="00DF46FE">
      <w:pPr>
        <w:shd w:val="clear" w:color="auto" w:fill="FFFFFF" w:themeFill="background1"/>
        <w:tabs>
          <w:tab w:val="num" w:pos="810"/>
        </w:tabs>
        <w:spacing w:after="0" w:line="240" w:lineRule="auto"/>
        <w:ind w:left="540"/>
        <w:rPr>
          <w:rFonts w:ascii="Arial" w:eastAsia="Times New Roman" w:hAnsi="Arial" w:cs="Arial"/>
          <w:color w:val="091717"/>
          <w:spacing w:val="-5"/>
          <w:kern w:val="0"/>
          <w:sz w:val="22"/>
          <w:szCs w:val="22"/>
          <w14:ligatures w14:val="none"/>
        </w:rPr>
      </w:pPr>
    </w:p>
    <w:p w14:paraId="4E3978A5" w14:textId="6DFB3693" w:rsidR="0022045D" w:rsidRPr="00485218" w:rsidRDefault="0022045D" w:rsidP="0022045D">
      <w:pPr>
        <w:widowControl w:val="0"/>
        <w:tabs>
          <w:tab w:val="left" w:pos="540"/>
        </w:tabs>
        <w:autoSpaceDE w:val="0"/>
        <w:autoSpaceDN w:val="0"/>
        <w:spacing w:before="119" w:after="0" w:line="240" w:lineRule="auto"/>
        <w:ind w:right="144"/>
        <w:jc w:val="both"/>
        <w:rPr>
          <w:rStyle w:val="Strong"/>
          <w:rFonts w:ascii="Arial" w:eastAsia="Times New Roman" w:hAnsi="Arial" w:cs="Arial"/>
          <w:b w:val="0"/>
          <w:bCs w:val="0"/>
          <w:color w:val="091717"/>
          <w:spacing w:val="-5"/>
          <w:kern w:val="0"/>
          <w:sz w:val="22"/>
          <w:szCs w:val="22"/>
          <w14:ligatures w14:val="none"/>
        </w:rPr>
      </w:pPr>
      <w:r w:rsidRPr="00485218">
        <w:rPr>
          <w:rFonts w:ascii="Arial" w:hAnsi="Arial" w:cs="Arial"/>
          <w:b/>
          <w:bCs/>
          <w:sz w:val="22"/>
          <w:szCs w:val="22"/>
        </w:rPr>
        <w:t>Payment</w:t>
      </w:r>
    </w:p>
    <w:p w14:paraId="18B8C5DE" w14:textId="23835DB2" w:rsidR="00BC5B74" w:rsidRPr="0022045D" w:rsidRDefault="00364EAB" w:rsidP="0022045D">
      <w:pPr>
        <w:widowControl w:val="0"/>
        <w:tabs>
          <w:tab w:val="left" w:pos="540"/>
        </w:tabs>
        <w:autoSpaceDE w:val="0"/>
        <w:autoSpaceDN w:val="0"/>
        <w:spacing w:before="119" w:after="0" w:line="240" w:lineRule="auto"/>
        <w:ind w:right="144"/>
        <w:jc w:val="both"/>
        <w:rPr>
          <w:rFonts w:ascii="Arial" w:eastAsia="Times New Roman" w:hAnsi="Arial" w:cs="Arial"/>
          <w:color w:val="091717"/>
          <w:spacing w:val="-5"/>
          <w:kern w:val="0"/>
          <w:sz w:val="22"/>
          <w:szCs w:val="22"/>
          <w14:ligatures w14:val="none"/>
        </w:rPr>
      </w:pPr>
      <w:r w:rsidRPr="00DF46FE">
        <w:rPr>
          <w:rFonts w:ascii="Arial" w:eastAsia="Times New Roman" w:hAnsi="Arial" w:cs="Arial"/>
          <w:color w:val="000000"/>
          <w:kern w:val="0"/>
          <w:sz w:val="22"/>
          <w:szCs w:val="22"/>
          <w14:ligatures w14:val="none"/>
        </w:rPr>
        <w:t xml:space="preserve">Subject to your compliance with all of these Terms, you </w:t>
      </w:r>
      <w:r w:rsidR="00C13473">
        <w:rPr>
          <w:rFonts w:ascii="Arial" w:eastAsia="Times New Roman" w:hAnsi="Arial" w:cs="Arial"/>
          <w:color w:val="000000"/>
          <w:kern w:val="0"/>
          <w:sz w:val="22"/>
          <w:szCs w:val="22"/>
          <w14:ligatures w14:val="none"/>
        </w:rPr>
        <w:t xml:space="preserve">may </w:t>
      </w:r>
      <w:r w:rsidRPr="00DF46FE">
        <w:rPr>
          <w:rFonts w:ascii="Arial" w:eastAsia="Times New Roman" w:hAnsi="Arial" w:cs="Arial"/>
          <w:color w:val="000000"/>
          <w:kern w:val="0"/>
          <w:sz w:val="22"/>
          <w:szCs w:val="22"/>
          <w14:ligatures w14:val="none"/>
        </w:rPr>
        <w:t>receive payment related to the number of valid clicks or impressions</w:t>
      </w:r>
      <w:r w:rsidR="00A3245B">
        <w:rPr>
          <w:rFonts w:ascii="Arial" w:eastAsia="Times New Roman" w:hAnsi="Arial" w:cs="Arial"/>
          <w:color w:val="000000"/>
          <w:kern w:val="0"/>
          <w:sz w:val="22"/>
          <w:szCs w:val="22"/>
          <w14:ligatures w14:val="none"/>
        </w:rPr>
        <w:t xml:space="preserve"> </w:t>
      </w:r>
      <w:r w:rsidRPr="00DF46FE">
        <w:rPr>
          <w:rFonts w:ascii="Arial" w:eastAsia="Times New Roman" w:hAnsi="Arial" w:cs="Arial"/>
          <w:color w:val="000000"/>
          <w:kern w:val="0"/>
          <w:sz w:val="22"/>
          <w:szCs w:val="22"/>
          <w14:ligatures w14:val="none"/>
        </w:rPr>
        <w:t>or other valid activity performed in connection with the display of Ads on the Properties</w:t>
      </w:r>
      <w:r w:rsidRPr="008C06B3">
        <w:rPr>
          <w:rFonts w:ascii="Arial" w:eastAsia="Times New Roman" w:hAnsi="Arial" w:cs="Arial"/>
          <w:color w:val="000000"/>
          <w:kern w:val="0"/>
          <w:sz w:val="22"/>
          <w:szCs w:val="22"/>
          <w14:ligatures w14:val="none"/>
        </w:rPr>
        <w:t xml:space="preserve">, provided you have remained in compliance with the Terms for the entirety of the period for which payment is made and through to the date that the payment </w:t>
      </w:r>
      <w:r w:rsidRPr="008C06B3">
        <w:rPr>
          <w:rFonts w:ascii="Arial" w:eastAsia="Times New Roman" w:hAnsi="Arial" w:cs="Arial"/>
          <w:color w:val="000000"/>
          <w:kern w:val="0"/>
          <w:sz w:val="22"/>
          <w:szCs w:val="22"/>
          <w14:ligatures w14:val="none"/>
        </w:rPr>
        <w:lastRenderedPageBreak/>
        <w:t>is issued.</w:t>
      </w:r>
      <w:r w:rsidR="00BC5B74" w:rsidRPr="00DF46FE">
        <w:rPr>
          <w:rFonts w:ascii="Arial" w:eastAsia="Times New Roman" w:hAnsi="Arial" w:cs="Arial"/>
          <w:color w:val="000000"/>
          <w:kern w:val="0"/>
          <w:sz w:val="22"/>
          <w:szCs w:val="22"/>
          <w14:ligatures w14:val="none"/>
        </w:rPr>
        <w:t>.</w:t>
      </w:r>
    </w:p>
    <w:p w14:paraId="67979FF5" w14:textId="54FBA1C2" w:rsidR="00364EAB" w:rsidRPr="006A68E2" w:rsidRDefault="00364EAB" w:rsidP="007D18D4">
      <w:pPr>
        <w:tabs>
          <w:tab w:val="num" w:pos="810"/>
        </w:tabs>
        <w:spacing w:before="100" w:beforeAutospacing="1" w:after="100" w:afterAutospacing="1" w:line="240" w:lineRule="auto"/>
        <w:rPr>
          <w:rFonts w:ascii="Arial" w:eastAsia="Times New Roman" w:hAnsi="Arial" w:cs="Arial"/>
          <w:color w:val="000000"/>
          <w:kern w:val="0"/>
          <w:sz w:val="22"/>
          <w:szCs w:val="22"/>
          <w14:ligatures w14:val="none"/>
        </w:rPr>
      </w:pPr>
      <w:r w:rsidRPr="00DF46FE">
        <w:rPr>
          <w:rFonts w:ascii="Arial" w:eastAsia="Times New Roman" w:hAnsi="Arial" w:cs="Arial"/>
          <w:color w:val="000000"/>
          <w:kern w:val="0"/>
          <w:sz w:val="22"/>
          <w:szCs w:val="22"/>
          <w14:ligatures w14:val="none"/>
        </w:rPr>
        <w:t xml:space="preserve">Payments will be calculated solely based on ProRata's </w:t>
      </w:r>
      <w:r w:rsidR="004E7EEC">
        <w:rPr>
          <w:rFonts w:ascii="Arial" w:eastAsia="Times New Roman" w:hAnsi="Arial" w:cs="Arial"/>
          <w:color w:val="000000"/>
          <w:kern w:val="0"/>
          <w:sz w:val="22"/>
          <w:szCs w:val="22"/>
          <w14:ligatures w14:val="none"/>
        </w:rPr>
        <w:t xml:space="preserve">calculation and </w:t>
      </w:r>
      <w:r w:rsidRPr="00DF46FE">
        <w:rPr>
          <w:rFonts w:ascii="Arial" w:eastAsia="Times New Roman" w:hAnsi="Arial" w:cs="Arial"/>
          <w:color w:val="000000"/>
          <w:kern w:val="0"/>
          <w:sz w:val="22"/>
          <w:szCs w:val="22"/>
          <w14:ligatures w14:val="none"/>
        </w:rPr>
        <w:t xml:space="preserve">accounting. You acknowledge and agree that you are only entitled to payment </w:t>
      </w:r>
      <w:r w:rsidR="006C18A7">
        <w:rPr>
          <w:rFonts w:ascii="Arial" w:eastAsia="Times New Roman" w:hAnsi="Arial" w:cs="Arial"/>
          <w:color w:val="000000"/>
          <w:kern w:val="0"/>
          <w:sz w:val="22"/>
          <w:szCs w:val="22"/>
          <w14:ligatures w14:val="none"/>
        </w:rPr>
        <w:t>where</w:t>
      </w:r>
      <w:r w:rsidRPr="00DF46FE">
        <w:rPr>
          <w:rFonts w:ascii="Arial" w:eastAsia="Times New Roman" w:hAnsi="Arial" w:cs="Arial"/>
          <w:color w:val="000000"/>
          <w:kern w:val="0"/>
          <w:sz w:val="22"/>
          <w:szCs w:val="22"/>
          <w14:ligatures w14:val="none"/>
        </w:rPr>
        <w:t xml:space="preserve"> ProRata has </w:t>
      </w:r>
      <w:r w:rsidR="007D09F0" w:rsidRPr="00DF46FE">
        <w:rPr>
          <w:rFonts w:ascii="Arial" w:eastAsia="Times New Roman" w:hAnsi="Arial" w:cs="Arial"/>
          <w:color w:val="000000"/>
          <w:kern w:val="0"/>
          <w:sz w:val="22"/>
          <w:szCs w:val="22"/>
          <w14:ligatures w14:val="none"/>
        </w:rPr>
        <w:t xml:space="preserve">collected and been </w:t>
      </w:r>
      <w:r w:rsidRPr="00DF46FE">
        <w:rPr>
          <w:rFonts w:ascii="Arial" w:eastAsia="Times New Roman" w:hAnsi="Arial" w:cs="Arial"/>
          <w:color w:val="000000"/>
          <w:kern w:val="0"/>
          <w:sz w:val="22"/>
          <w:szCs w:val="22"/>
          <w14:ligatures w14:val="none"/>
        </w:rPr>
        <w:t>paid</w:t>
      </w:r>
      <w:r w:rsidR="007D09F0" w:rsidRPr="00DF46FE">
        <w:rPr>
          <w:rFonts w:ascii="Arial" w:eastAsia="Times New Roman" w:hAnsi="Arial" w:cs="Arial"/>
          <w:color w:val="000000"/>
          <w:kern w:val="0"/>
          <w:sz w:val="22"/>
          <w:szCs w:val="22"/>
          <w14:ligatures w14:val="none"/>
        </w:rPr>
        <w:t>. I</w:t>
      </w:r>
      <w:r w:rsidRPr="00DF46FE">
        <w:rPr>
          <w:rFonts w:ascii="Arial" w:eastAsia="Times New Roman" w:hAnsi="Arial" w:cs="Arial"/>
          <w:color w:val="000000"/>
          <w:kern w:val="0"/>
          <w:sz w:val="22"/>
          <w:szCs w:val="22"/>
          <w14:ligatures w14:val="none"/>
        </w:rPr>
        <w:t xml:space="preserve">f, for any reason, ProRata does not receive payment from an advertiser or credits such payment back to an advertiser, you are not entitled to be paid for any associated </w:t>
      </w:r>
      <w:r w:rsidR="006C18A7">
        <w:rPr>
          <w:rFonts w:ascii="Arial" w:eastAsia="Times New Roman" w:hAnsi="Arial" w:cs="Arial"/>
          <w:color w:val="000000"/>
          <w:kern w:val="0"/>
          <w:sz w:val="22"/>
          <w:szCs w:val="22"/>
          <w14:ligatures w14:val="none"/>
        </w:rPr>
        <w:t>revenue share</w:t>
      </w:r>
      <w:r w:rsidRPr="00DF46FE">
        <w:rPr>
          <w:rFonts w:ascii="Arial" w:eastAsia="Times New Roman" w:hAnsi="Arial" w:cs="Arial"/>
          <w:color w:val="000000"/>
          <w:kern w:val="0"/>
          <w:sz w:val="22"/>
          <w:szCs w:val="22"/>
          <w14:ligatures w14:val="none"/>
        </w:rPr>
        <w:t xml:space="preserve">. ProRata has the right to withhold or adjust payments to you to exclude any amounts ProRata determines arise from </w:t>
      </w:r>
      <w:r w:rsidR="00BC5B74" w:rsidRPr="00DF46FE">
        <w:rPr>
          <w:rFonts w:ascii="Arial" w:eastAsia="Times New Roman" w:hAnsi="Arial" w:cs="Arial"/>
          <w:color w:val="000000"/>
          <w:kern w:val="0"/>
          <w:sz w:val="22"/>
          <w:szCs w:val="22"/>
          <w14:ligatures w14:val="none"/>
        </w:rPr>
        <w:t xml:space="preserve">credits, refunds, adjustments and </w:t>
      </w:r>
      <w:r w:rsidRPr="00DF46FE">
        <w:rPr>
          <w:rFonts w:ascii="Arial" w:eastAsia="Times New Roman" w:hAnsi="Arial" w:cs="Arial"/>
          <w:color w:val="000000"/>
          <w:kern w:val="0"/>
          <w:sz w:val="22"/>
          <w:szCs w:val="22"/>
          <w14:ligatures w14:val="none"/>
        </w:rPr>
        <w:t>invalid activity</w:t>
      </w:r>
      <w:r w:rsidR="007D09F0" w:rsidRPr="00DF46FE">
        <w:rPr>
          <w:rFonts w:ascii="Arial" w:eastAsia="Times New Roman" w:hAnsi="Arial" w:cs="Arial"/>
          <w:color w:val="000000"/>
          <w:kern w:val="0"/>
          <w:sz w:val="22"/>
          <w:szCs w:val="22"/>
          <w14:ligatures w14:val="none"/>
        </w:rPr>
        <w:t>,</w:t>
      </w:r>
      <w:r w:rsidRPr="00DF46FE">
        <w:rPr>
          <w:rFonts w:ascii="Arial" w:eastAsia="Times New Roman" w:hAnsi="Arial" w:cs="Arial"/>
          <w:color w:val="000000"/>
          <w:kern w:val="0"/>
          <w:sz w:val="22"/>
          <w:szCs w:val="22"/>
          <w14:ligatures w14:val="none"/>
        </w:rPr>
        <w:t xml:space="preserve"> </w:t>
      </w:r>
      <w:r w:rsidR="00A84B56" w:rsidRPr="006A68E2">
        <w:rPr>
          <w:rFonts w:ascii="Arial" w:eastAsia="Times New Roman" w:hAnsi="Arial" w:cs="Arial"/>
          <w:color w:val="000000"/>
          <w:kern w:val="0"/>
          <w:sz w:val="22"/>
          <w:szCs w:val="22"/>
          <w14:ligatures w14:val="none"/>
        </w:rPr>
        <w:t>including</w:t>
      </w:r>
      <w:r w:rsidRPr="006A68E2">
        <w:rPr>
          <w:rFonts w:ascii="Arial" w:eastAsia="Times New Roman" w:hAnsi="Arial" w:cs="Arial"/>
          <w:color w:val="000000"/>
          <w:kern w:val="0"/>
          <w:sz w:val="22"/>
          <w:szCs w:val="22"/>
          <w14:ligatures w14:val="none"/>
        </w:rPr>
        <w:t xml:space="preserve"> spam, invalid clicks, invalid impressions, invalid queries, invalid conversions, or other invalid events on Ads generated by any person, bot, automated program or similar device</w:t>
      </w:r>
      <w:r w:rsidR="00DF044C" w:rsidRPr="006A68E2">
        <w:rPr>
          <w:rFonts w:ascii="Arial" w:eastAsia="Times New Roman" w:hAnsi="Arial" w:cs="Arial"/>
          <w:color w:val="000000"/>
          <w:kern w:val="0"/>
          <w:sz w:val="22"/>
          <w:szCs w:val="22"/>
          <w14:ligatures w14:val="none"/>
        </w:rPr>
        <w:t>.</w:t>
      </w:r>
    </w:p>
    <w:p w14:paraId="2D13B6F6" w14:textId="2D871207" w:rsidR="007303E7" w:rsidRPr="00DF46FE" w:rsidRDefault="00C20BD3" w:rsidP="007D18D4">
      <w:pPr>
        <w:tabs>
          <w:tab w:val="num" w:pos="810"/>
        </w:tabs>
        <w:spacing w:before="100" w:beforeAutospacing="1" w:after="100" w:afterAutospacing="1" w:line="240" w:lineRule="auto"/>
        <w:rPr>
          <w:rFonts w:ascii="Arial" w:eastAsia="Times New Roman" w:hAnsi="Arial" w:cs="Arial"/>
          <w:color w:val="000000"/>
          <w:kern w:val="0"/>
          <w:sz w:val="22"/>
          <w:szCs w:val="22"/>
          <w14:ligatures w14:val="none"/>
        </w:rPr>
      </w:pPr>
      <w:r w:rsidRPr="006A68E2">
        <w:rPr>
          <w:rFonts w:ascii="Arial" w:hAnsi="Arial" w:cs="Arial"/>
          <w:sz w:val="22"/>
          <w:szCs w:val="22"/>
        </w:rPr>
        <w:t xml:space="preserve">ProRata will report and pay </w:t>
      </w:r>
      <w:r w:rsidR="00EC6F63" w:rsidRPr="006A68E2">
        <w:rPr>
          <w:rFonts w:ascii="Arial" w:hAnsi="Arial" w:cs="Arial"/>
          <w:sz w:val="22"/>
          <w:szCs w:val="22"/>
        </w:rPr>
        <w:t>You</w:t>
      </w:r>
      <w:r w:rsidRPr="006A68E2">
        <w:rPr>
          <w:rFonts w:ascii="Arial" w:hAnsi="Arial" w:cs="Arial"/>
          <w:sz w:val="22"/>
          <w:szCs w:val="22"/>
        </w:rPr>
        <w:t xml:space="preserve"> </w:t>
      </w:r>
      <w:r w:rsidR="00A33BF8" w:rsidRPr="006A68E2">
        <w:rPr>
          <w:rFonts w:ascii="Arial" w:hAnsi="Arial" w:cs="Arial"/>
          <w:sz w:val="22"/>
          <w:szCs w:val="22"/>
        </w:rPr>
        <w:t xml:space="preserve">once the revenue share exceeds a certain dollar amount, at which time We will request your bank information to enable payment to you. </w:t>
      </w:r>
      <w:r w:rsidRPr="006A68E2">
        <w:rPr>
          <w:rFonts w:ascii="Arial" w:hAnsi="Arial" w:cs="Arial"/>
          <w:sz w:val="22"/>
          <w:szCs w:val="22"/>
        </w:rPr>
        <w:t xml:space="preserve">No representations or warranties are made </w:t>
      </w:r>
      <w:proofErr w:type="gramStart"/>
      <w:r w:rsidRPr="006A68E2">
        <w:rPr>
          <w:rFonts w:ascii="Arial" w:hAnsi="Arial" w:cs="Arial"/>
          <w:sz w:val="22"/>
          <w:szCs w:val="22"/>
        </w:rPr>
        <w:t>with regard to</w:t>
      </w:r>
      <w:proofErr w:type="gramEnd"/>
      <w:r w:rsidRPr="006A68E2">
        <w:rPr>
          <w:rFonts w:ascii="Arial" w:hAnsi="Arial" w:cs="Arial"/>
          <w:sz w:val="22"/>
          <w:szCs w:val="22"/>
        </w:rPr>
        <w:t xml:space="preserve"> the amount of </w:t>
      </w:r>
      <w:r w:rsidR="009A0036" w:rsidRPr="006A68E2">
        <w:rPr>
          <w:rFonts w:ascii="Arial" w:hAnsi="Arial" w:cs="Arial"/>
          <w:sz w:val="22"/>
          <w:szCs w:val="22"/>
        </w:rPr>
        <w:t>revenue</w:t>
      </w:r>
      <w:r w:rsidRPr="006A68E2">
        <w:rPr>
          <w:rFonts w:ascii="Arial" w:hAnsi="Arial" w:cs="Arial"/>
          <w:sz w:val="22"/>
          <w:szCs w:val="22"/>
        </w:rPr>
        <w:t xml:space="preserve"> </w:t>
      </w:r>
      <w:r w:rsidR="00EC6F63" w:rsidRPr="006A68E2">
        <w:rPr>
          <w:rFonts w:ascii="Arial" w:hAnsi="Arial" w:cs="Arial"/>
          <w:sz w:val="22"/>
          <w:szCs w:val="22"/>
        </w:rPr>
        <w:t xml:space="preserve">(if any) </w:t>
      </w:r>
      <w:r w:rsidRPr="006A68E2">
        <w:rPr>
          <w:rFonts w:ascii="Arial" w:hAnsi="Arial" w:cs="Arial"/>
          <w:sz w:val="22"/>
          <w:szCs w:val="22"/>
        </w:rPr>
        <w:t>that may be earned hereunder.</w:t>
      </w:r>
      <w:r w:rsidR="007303E7" w:rsidRPr="006A68E2">
        <w:rPr>
          <w:rFonts w:ascii="Arial" w:eastAsia="Times New Roman" w:hAnsi="Arial" w:cs="Arial"/>
          <w:color w:val="000000"/>
          <w:kern w:val="0"/>
          <w:sz w:val="22"/>
          <w:szCs w:val="22"/>
          <w14:ligatures w14:val="none"/>
        </w:rPr>
        <w:t xml:space="preserve"> </w:t>
      </w:r>
      <w:r w:rsidR="000328C3" w:rsidRPr="00DF46FE">
        <w:rPr>
          <w:rFonts w:ascii="Arial" w:eastAsia="Times New Roman" w:hAnsi="Arial" w:cs="Arial"/>
          <w:color w:val="000000"/>
          <w:kern w:val="0"/>
          <w:sz w:val="22"/>
          <w:szCs w:val="22"/>
          <w14:ligatures w14:val="none"/>
        </w:rPr>
        <w:t>You are responsible for any charges assessed by your bank or payment provider</w:t>
      </w:r>
      <w:r w:rsidR="000328C3">
        <w:rPr>
          <w:rFonts w:ascii="Arial" w:eastAsia="Times New Roman" w:hAnsi="Arial" w:cs="Arial"/>
          <w:color w:val="000000"/>
          <w:kern w:val="0"/>
          <w:sz w:val="22"/>
          <w:szCs w:val="22"/>
          <w14:ligatures w14:val="none"/>
        </w:rPr>
        <w:t xml:space="preserve">. </w:t>
      </w:r>
      <w:r w:rsidR="007303E7" w:rsidRPr="006A68E2">
        <w:rPr>
          <w:rFonts w:ascii="Arial" w:eastAsia="Times New Roman" w:hAnsi="Arial" w:cs="Arial"/>
          <w:color w:val="000000"/>
          <w:kern w:val="0"/>
          <w:sz w:val="22"/>
          <w:szCs w:val="22"/>
          <w14:ligatures w14:val="none"/>
        </w:rPr>
        <w:t>If ProRata is</w:t>
      </w:r>
      <w:r w:rsidR="007303E7" w:rsidRPr="00DF46FE">
        <w:rPr>
          <w:rFonts w:ascii="Arial" w:eastAsia="Times New Roman" w:hAnsi="Arial" w:cs="Arial"/>
          <w:color w:val="000000"/>
          <w:kern w:val="0"/>
          <w:sz w:val="22"/>
          <w:szCs w:val="22"/>
          <w14:ligatures w14:val="none"/>
        </w:rPr>
        <w:t xml:space="preserve"> investigating your compliance </w:t>
      </w:r>
      <w:r w:rsidR="007303E7">
        <w:rPr>
          <w:rFonts w:ascii="Arial" w:eastAsia="Times New Roman" w:hAnsi="Arial" w:cs="Arial"/>
          <w:color w:val="000000"/>
          <w:kern w:val="0"/>
          <w:sz w:val="22"/>
          <w:szCs w:val="22"/>
          <w14:ligatures w14:val="none"/>
        </w:rPr>
        <w:t>under these</w:t>
      </w:r>
      <w:r w:rsidR="007303E7" w:rsidRPr="00DF46FE">
        <w:rPr>
          <w:rFonts w:ascii="Arial" w:eastAsia="Times New Roman" w:hAnsi="Arial" w:cs="Arial"/>
          <w:color w:val="000000"/>
          <w:kern w:val="0"/>
          <w:sz w:val="22"/>
          <w:szCs w:val="22"/>
          <w14:ligatures w14:val="none"/>
        </w:rPr>
        <w:t xml:space="preserve"> Terms or you have been suspended or terminated, your payment may be delayed or withheld. To ensure proper payment, you are responsible for providing and maintaining accurate contact and payment information in your Account.</w:t>
      </w:r>
    </w:p>
    <w:p w14:paraId="1BB41A85" w14:textId="46BDABD4" w:rsidR="00A33BF8" w:rsidRPr="00485218" w:rsidRDefault="0022045D" w:rsidP="007D18D4">
      <w:pPr>
        <w:widowControl w:val="0"/>
        <w:tabs>
          <w:tab w:val="left" w:pos="540"/>
        </w:tabs>
        <w:autoSpaceDE w:val="0"/>
        <w:autoSpaceDN w:val="0"/>
        <w:spacing w:before="120" w:after="120" w:line="240" w:lineRule="auto"/>
        <w:ind w:right="144"/>
        <w:jc w:val="both"/>
        <w:rPr>
          <w:rFonts w:ascii="Arial" w:hAnsi="Arial" w:cs="Arial"/>
          <w:b/>
          <w:bCs/>
          <w:sz w:val="22"/>
          <w:szCs w:val="22"/>
        </w:rPr>
      </w:pPr>
      <w:r w:rsidRPr="00485218">
        <w:rPr>
          <w:rFonts w:ascii="Arial" w:hAnsi="Arial" w:cs="Arial"/>
          <w:b/>
          <w:bCs/>
          <w:sz w:val="22"/>
          <w:szCs w:val="22"/>
        </w:rPr>
        <w:t>Responsibilities</w:t>
      </w:r>
      <w:r w:rsidR="00C20BD3" w:rsidRPr="00485218">
        <w:rPr>
          <w:rFonts w:ascii="Arial" w:hAnsi="Arial" w:cs="Arial"/>
          <w:b/>
          <w:bCs/>
          <w:sz w:val="22"/>
          <w:szCs w:val="22"/>
        </w:rPr>
        <w:t xml:space="preserve"> </w:t>
      </w:r>
    </w:p>
    <w:p w14:paraId="293E3CCA" w14:textId="167D156E" w:rsidR="005A1EB7" w:rsidRDefault="007303E7" w:rsidP="007D18D4">
      <w:pPr>
        <w:widowControl w:val="0"/>
        <w:tabs>
          <w:tab w:val="left" w:pos="540"/>
          <w:tab w:val="num" w:pos="810"/>
        </w:tabs>
        <w:autoSpaceDE w:val="0"/>
        <w:autoSpaceDN w:val="0"/>
        <w:spacing w:before="120" w:after="120" w:line="240" w:lineRule="auto"/>
        <w:ind w:right="144"/>
        <w:jc w:val="both"/>
        <w:rPr>
          <w:rFonts w:ascii="Arial" w:eastAsia="Times New Roman" w:hAnsi="Arial" w:cs="Arial"/>
          <w:sz w:val="22"/>
          <w:szCs w:val="22"/>
        </w:rPr>
      </w:pPr>
      <w:r w:rsidRPr="00D507F1">
        <w:rPr>
          <w:rFonts w:ascii="Arial" w:hAnsi="Arial" w:cs="Arial"/>
          <w:sz w:val="22"/>
          <w:szCs w:val="22"/>
        </w:rPr>
        <w:t>You are</w:t>
      </w:r>
      <w:r w:rsidR="00C20BD3" w:rsidRPr="00D507F1">
        <w:rPr>
          <w:rFonts w:ascii="Arial" w:hAnsi="Arial" w:cs="Arial"/>
          <w:sz w:val="22"/>
          <w:szCs w:val="22"/>
        </w:rPr>
        <w:t xml:space="preserve"> solely responsible for </w:t>
      </w:r>
      <w:r w:rsidRPr="00D507F1">
        <w:rPr>
          <w:rFonts w:ascii="Arial" w:hAnsi="Arial" w:cs="Arial"/>
          <w:sz w:val="22"/>
          <w:szCs w:val="22"/>
        </w:rPr>
        <w:t>all aspects of your</w:t>
      </w:r>
      <w:r w:rsidR="00C20BD3" w:rsidRPr="00D507F1">
        <w:rPr>
          <w:rFonts w:ascii="Arial" w:hAnsi="Arial" w:cs="Arial"/>
          <w:sz w:val="22"/>
          <w:szCs w:val="22"/>
        </w:rPr>
        <w:t xml:space="preserve"> </w:t>
      </w:r>
      <w:r w:rsidR="002650A4" w:rsidRPr="00D507F1">
        <w:rPr>
          <w:rFonts w:ascii="Arial" w:hAnsi="Arial" w:cs="Arial"/>
          <w:sz w:val="22"/>
          <w:szCs w:val="22"/>
        </w:rPr>
        <w:t>Properties</w:t>
      </w:r>
      <w:r w:rsidR="00C20BD3" w:rsidRPr="00D507F1">
        <w:rPr>
          <w:rFonts w:ascii="Arial" w:hAnsi="Arial" w:cs="Arial"/>
          <w:sz w:val="22"/>
          <w:szCs w:val="22"/>
        </w:rPr>
        <w:t xml:space="preserve"> including all content</w:t>
      </w:r>
      <w:r w:rsidRPr="00D507F1">
        <w:rPr>
          <w:rFonts w:ascii="Arial" w:hAnsi="Arial" w:cs="Arial"/>
          <w:sz w:val="22"/>
          <w:szCs w:val="22"/>
        </w:rPr>
        <w:t xml:space="preserve"> </w:t>
      </w:r>
      <w:r w:rsidR="00D507F1" w:rsidRPr="00D507F1">
        <w:rPr>
          <w:rFonts w:ascii="Arial" w:hAnsi="Arial" w:cs="Arial"/>
          <w:color w:val="1F1F1F"/>
          <w:spacing w:val="1"/>
          <w:sz w:val="22"/>
          <w:szCs w:val="22"/>
          <w:shd w:val="clear" w:color="auto" w:fill="FFFFFF"/>
        </w:rPr>
        <w:t xml:space="preserve">(defined as all editorial, text, graphic, audiovisual, </w:t>
      </w:r>
      <w:r w:rsidR="00D507F1">
        <w:rPr>
          <w:rFonts w:ascii="Arial" w:hAnsi="Arial" w:cs="Arial"/>
          <w:color w:val="1F1F1F"/>
          <w:spacing w:val="1"/>
          <w:sz w:val="22"/>
          <w:szCs w:val="22"/>
          <w:shd w:val="clear" w:color="auto" w:fill="FFFFFF"/>
        </w:rPr>
        <w:t xml:space="preserve">branding, logos, trademarks, </w:t>
      </w:r>
      <w:r w:rsidR="00D507F1" w:rsidRPr="00D507F1">
        <w:rPr>
          <w:rFonts w:ascii="Arial" w:hAnsi="Arial" w:cs="Arial"/>
          <w:color w:val="1F1F1F"/>
          <w:spacing w:val="1"/>
          <w:sz w:val="22"/>
          <w:szCs w:val="22"/>
          <w:shd w:val="clear" w:color="auto" w:fill="FFFFFF"/>
        </w:rPr>
        <w:t xml:space="preserve">and other </w:t>
      </w:r>
      <w:r w:rsidR="001559DD">
        <w:rPr>
          <w:rFonts w:ascii="Arial" w:hAnsi="Arial" w:cs="Arial"/>
          <w:color w:val="1F1F1F"/>
          <w:spacing w:val="1"/>
          <w:sz w:val="22"/>
          <w:szCs w:val="22"/>
          <w:shd w:val="clear" w:color="auto" w:fill="FFFFFF"/>
        </w:rPr>
        <w:t>materials</w:t>
      </w:r>
      <w:r w:rsidR="001559DD" w:rsidRPr="00D507F1">
        <w:rPr>
          <w:rFonts w:ascii="Arial" w:hAnsi="Arial" w:cs="Arial"/>
          <w:color w:val="1F1F1F"/>
          <w:spacing w:val="1"/>
          <w:sz w:val="22"/>
          <w:szCs w:val="22"/>
          <w:shd w:val="clear" w:color="auto" w:fill="FFFFFF"/>
        </w:rPr>
        <w:t xml:space="preserve"> </w:t>
      </w:r>
      <w:r w:rsidR="00D507F1" w:rsidRPr="00D507F1">
        <w:rPr>
          <w:rFonts w:ascii="Arial" w:hAnsi="Arial" w:cs="Arial"/>
          <w:color w:val="1F1F1F"/>
          <w:spacing w:val="1"/>
          <w:sz w:val="22"/>
          <w:szCs w:val="22"/>
          <w:shd w:val="clear" w:color="auto" w:fill="FFFFFF"/>
        </w:rPr>
        <w:t xml:space="preserve">that is </w:t>
      </w:r>
      <w:r w:rsidR="00D507F1">
        <w:rPr>
          <w:rFonts w:ascii="Arial" w:hAnsi="Arial" w:cs="Arial"/>
          <w:color w:val="1F1F1F"/>
          <w:spacing w:val="1"/>
          <w:sz w:val="22"/>
          <w:szCs w:val="22"/>
          <w:shd w:val="clear" w:color="auto" w:fill="FFFFFF"/>
        </w:rPr>
        <w:t>displayed or served</w:t>
      </w:r>
      <w:r w:rsidR="008972B2">
        <w:rPr>
          <w:rFonts w:ascii="Arial" w:hAnsi="Arial" w:cs="Arial"/>
          <w:color w:val="1F1F1F"/>
          <w:spacing w:val="1"/>
          <w:sz w:val="22"/>
          <w:szCs w:val="22"/>
          <w:shd w:val="clear" w:color="auto" w:fill="FFFFFF"/>
        </w:rPr>
        <w:t xml:space="preserve"> </w:t>
      </w:r>
      <w:r w:rsidR="00D507F1" w:rsidRPr="00D507F1">
        <w:rPr>
          <w:rFonts w:ascii="Arial" w:hAnsi="Arial" w:cs="Arial"/>
          <w:color w:val="1F1F1F"/>
          <w:spacing w:val="1"/>
          <w:sz w:val="22"/>
          <w:szCs w:val="22"/>
          <w:shd w:val="clear" w:color="auto" w:fill="FFFFFF"/>
        </w:rPr>
        <w:t xml:space="preserve">to end users </w:t>
      </w:r>
      <w:r w:rsidR="001559DD" w:rsidRPr="00D507F1">
        <w:rPr>
          <w:rFonts w:ascii="Arial" w:hAnsi="Arial" w:cs="Arial"/>
          <w:color w:val="1F1F1F"/>
          <w:spacing w:val="1"/>
          <w:sz w:val="22"/>
          <w:szCs w:val="22"/>
          <w:shd w:val="clear" w:color="auto" w:fill="FFFFFF"/>
        </w:rPr>
        <w:t>o</w:t>
      </w:r>
      <w:r w:rsidR="001559DD">
        <w:rPr>
          <w:rFonts w:ascii="Arial" w:hAnsi="Arial" w:cs="Arial"/>
          <w:color w:val="1F1F1F"/>
          <w:spacing w:val="1"/>
          <w:sz w:val="22"/>
          <w:szCs w:val="22"/>
          <w:shd w:val="clear" w:color="auto" w:fill="FFFFFF"/>
        </w:rPr>
        <w:t>n</w:t>
      </w:r>
      <w:r w:rsidR="001559DD" w:rsidRPr="00D507F1">
        <w:rPr>
          <w:rFonts w:ascii="Arial" w:hAnsi="Arial" w:cs="Arial"/>
          <w:color w:val="1F1F1F"/>
          <w:spacing w:val="1"/>
          <w:sz w:val="22"/>
          <w:szCs w:val="22"/>
          <w:shd w:val="clear" w:color="auto" w:fill="FFFFFF"/>
        </w:rPr>
        <w:t xml:space="preserve"> </w:t>
      </w:r>
      <w:r w:rsidR="00D507F1" w:rsidRPr="00D507F1">
        <w:rPr>
          <w:rFonts w:ascii="Arial" w:hAnsi="Arial" w:cs="Arial"/>
          <w:color w:val="1F1F1F"/>
          <w:spacing w:val="1"/>
          <w:sz w:val="22"/>
          <w:szCs w:val="22"/>
          <w:shd w:val="clear" w:color="auto" w:fill="FFFFFF"/>
        </w:rPr>
        <w:t>the Properties</w:t>
      </w:r>
      <w:r w:rsidR="007F1D85">
        <w:rPr>
          <w:rFonts w:ascii="Arial" w:hAnsi="Arial" w:cs="Arial"/>
          <w:color w:val="1F1F1F"/>
          <w:spacing w:val="1"/>
          <w:sz w:val="22"/>
          <w:szCs w:val="22"/>
          <w:shd w:val="clear" w:color="auto" w:fill="FFFFFF"/>
        </w:rPr>
        <w:t xml:space="preserve"> (</w:t>
      </w:r>
      <w:r w:rsidRPr="00D507F1">
        <w:rPr>
          <w:rFonts w:ascii="Arial" w:hAnsi="Arial" w:cs="Arial"/>
          <w:sz w:val="22"/>
          <w:szCs w:val="22"/>
        </w:rPr>
        <w:t>the “</w:t>
      </w:r>
      <w:r w:rsidRPr="00D507F1">
        <w:rPr>
          <w:rFonts w:ascii="Arial" w:hAnsi="Arial" w:cs="Arial"/>
          <w:b/>
          <w:bCs/>
          <w:sz w:val="22"/>
          <w:szCs w:val="22"/>
        </w:rPr>
        <w:t>Content</w:t>
      </w:r>
      <w:r w:rsidRPr="00D507F1">
        <w:rPr>
          <w:rFonts w:ascii="Arial" w:hAnsi="Arial" w:cs="Arial"/>
          <w:sz w:val="22"/>
          <w:szCs w:val="22"/>
        </w:rPr>
        <w:t>”)</w:t>
      </w:r>
      <w:r w:rsidR="001559DD">
        <w:rPr>
          <w:rFonts w:ascii="Arial" w:hAnsi="Arial" w:cs="Arial"/>
          <w:sz w:val="22"/>
          <w:szCs w:val="22"/>
        </w:rPr>
        <w:t>,</w:t>
      </w:r>
      <w:r w:rsidR="007F1D85" w:rsidRPr="007F1D85">
        <w:rPr>
          <w:rFonts w:ascii="Arial" w:hAnsi="Arial" w:cs="Arial"/>
          <w:color w:val="1F1F1F"/>
          <w:spacing w:val="1"/>
          <w:sz w:val="22"/>
          <w:szCs w:val="22"/>
          <w:shd w:val="clear" w:color="auto" w:fill="FFFFFF"/>
        </w:rPr>
        <w:t xml:space="preserve"> </w:t>
      </w:r>
      <w:r w:rsidR="007F1D85">
        <w:rPr>
          <w:rFonts w:ascii="Arial" w:hAnsi="Arial" w:cs="Arial"/>
          <w:color w:val="1F1F1F"/>
          <w:spacing w:val="1"/>
          <w:sz w:val="22"/>
          <w:szCs w:val="22"/>
          <w:shd w:val="clear" w:color="auto" w:fill="FFFFFF"/>
        </w:rPr>
        <w:t>excluding Answers generated by ProRata</w:t>
      </w:r>
      <w:bookmarkStart w:id="1" w:name="4._Ownership.__As_between_the_Parties,_L"/>
      <w:bookmarkEnd w:id="1"/>
      <w:r w:rsidR="007F1D85">
        <w:rPr>
          <w:rFonts w:ascii="Arial" w:hAnsi="Arial" w:cs="Arial"/>
          <w:color w:val="1F1F1F"/>
          <w:spacing w:val="1"/>
          <w:sz w:val="22"/>
          <w:szCs w:val="22"/>
          <w:shd w:val="clear" w:color="auto" w:fill="FFFFFF"/>
        </w:rPr>
        <w:t>.</w:t>
      </w:r>
      <w:r w:rsidR="00C20BD3" w:rsidRPr="00D507F1">
        <w:rPr>
          <w:rFonts w:ascii="Arial" w:eastAsia="Times New Roman" w:hAnsi="Arial" w:cs="Arial"/>
          <w:b/>
          <w:bCs/>
          <w:sz w:val="22"/>
          <w:szCs w:val="22"/>
        </w:rPr>
        <w:t xml:space="preserve"> </w:t>
      </w:r>
      <w:r w:rsidR="00627E6E" w:rsidRPr="00D507F1">
        <w:rPr>
          <w:rFonts w:ascii="Arial" w:eastAsia="Times New Roman" w:hAnsi="Arial" w:cs="Arial"/>
          <w:sz w:val="22"/>
          <w:szCs w:val="22"/>
        </w:rPr>
        <w:t>You represent and warrant that</w:t>
      </w:r>
      <w:r w:rsidR="00627E6E" w:rsidRPr="00D507F1">
        <w:rPr>
          <w:rFonts w:ascii="Arial" w:hAnsi="Arial" w:cs="Arial"/>
          <w:color w:val="1F1F1F"/>
          <w:spacing w:val="1"/>
          <w:sz w:val="22"/>
          <w:szCs w:val="22"/>
          <w:shd w:val="clear" w:color="auto" w:fill="FFFFFF"/>
        </w:rPr>
        <w:t xml:space="preserve">: </w:t>
      </w:r>
      <w:r w:rsidR="00627E6E" w:rsidRPr="000E080B">
        <w:rPr>
          <w:rFonts w:ascii="Arial" w:hAnsi="Arial" w:cs="Arial"/>
          <w:color w:val="1F1F1F"/>
          <w:spacing w:val="1"/>
          <w:sz w:val="22"/>
          <w:szCs w:val="22"/>
          <w:shd w:val="clear" w:color="auto" w:fill="FFFFFF"/>
        </w:rPr>
        <w:t xml:space="preserve">You </w:t>
      </w:r>
      <w:r w:rsidR="00627E6E">
        <w:rPr>
          <w:rFonts w:ascii="Arial" w:hAnsi="Arial" w:cs="Arial"/>
          <w:color w:val="1F1F1F"/>
          <w:spacing w:val="1"/>
          <w:sz w:val="22"/>
          <w:szCs w:val="22"/>
          <w:shd w:val="clear" w:color="auto" w:fill="FFFFFF"/>
        </w:rPr>
        <w:t>have obtained</w:t>
      </w:r>
      <w:r w:rsidR="00627E6E" w:rsidRPr="000E080B">
        <w:rPr>
          <w:rFonts w:ascii="Arial" w:hAnsi="Arial" w:cs="Arial"/>
          <w:color w:val="1F1F1F"/>
          <w:spacing w:val="1"/>
          <w:sz w:val="22"/>
          <w:szCs w:val="22"/>
          <w:shd w:val="clear" w:color="auto" w:fill="FFFFFF"/>
        </w:rPr>
        <w:t xml:space="preserve"> all necessary governmental approvals required for your Properties; and You shall perform </w:t>
      </w:r>
      <w:proofErr w:type="gramStart"/>
      <w:r w:rsidR="00627E6E" w:rsidRPr="000E080B">
        <w:rPr>
          <w:rFonts w:ascii="Arial" w:hAnsi="Arial" w:cs="Arial"/>
          <w:color w:val="1F1F1F"/>
          <w:spacing w:val="1"/>
          <w:sz w:val="22"/>
          <w:szCs w:val="22"/>
          <w:shd w:val="clear" w:color="auto" w:fill="FFFFFF"/>
        </w:rPr>
        <w:t>all of</w:t>
      </w:r>
      <w:proofErr w:type="gramEnd"/>
      <w:r w:rsidR="00627E6E" w:rsidRPr="000E080B">
        <w:rPr>
          <w:rFonts w:ascii="Arial" w:hAnsi="Arial" w:cs="Arial"/>
          <w:color w:val="1F1F1F"/>
          <w:spacing w:val="1"/>
          <w:sz w:val="22"/>
          <w:szCs w:val="22"/>
          <w:shd w:val="clear" w:color="auto" w:fill="FFFFFF"/>
        </w:rPr>
        <w:t xml:space="preserve"> Your obligations in accordance with applicable laws.</w:t>
      </w:r>
      <w:r w:rsidR="00627E6E">
        <w:rPr>
          <w:rFonts w:ascii="Arial" w:hAnsi="Arial" w:cs="Arial"/>
          <w:color w:val="1F1F1F"/>
          <w:spacing w:val="1"/>
          <w:sz w:val="22"/>
          <w:szCs w:val="22"/>
          <w:shd w:val="clear" w:color="auto" w:fill="FFFFFF"/>
        </w:rPr>
        <w:t xml:space="preserve"> </w:t>
      </w:r>
      <w:r w:rsidR="00627E6E">
        <w:rPr>
          <w:rFonts w:ascii="Arial" w:eastAsia="Times New Roman" w:hAnsi="Arial" w:cs="Arial"/>
          <w:sz w:val="22"/>
          <w:szCs w:val="22"/>
        </w:rPr>
        <w:t xml:space="preserve">Further, </w:t>
      </w:r>
      <w:r w:rsidRPr="00D507F1">
        <w:rPr>
          <w:rFonts w:ascii="Arial" w:eastAsia="Times New Roman" w:hAnsi="Arial" w:cs="Arial"/>
          <w:sz w:val="22"/>
          <w:szCs w:val="22"/>
        </w:rPr>
        <w:t>You</w:t>
      </w:r>
      <w:r w:rsidR="00C20BD3" w:rsidRPr="00D507F1">
        <w:rPr>
          <w:rFonts w:ascii="Arial" w:eastAsia="Times New Roman" w:hAnsi="Arial" w:cs="Arial"/>
          <w:sz w:val="22"/>
          <w:szCs w:val="22"/>
        </w:rPr>
        <w:t xml:space="preserve"> represent and warrant that: </w:t>
      </w:r>
      <w:r w:rsidR="00D507F1" w:rsidRPr="00D507F1">
        <w:rPr>
          <w:rFonts w:ascii="Arial" w:eastAsia="Times New Roman" w:hAnsi="Arial" w:cs="Arial"/>
          <w:sz w:val="22"/>
          <w:szCs w:val="22"/>
        </w:rPr>
        <w:t>(i) you</w:t>
      </w:r>
      <w:r w:rsidR="00C20BD3" w:rsidRPr="00D507F1">
        <w:rPr>
          <w:rFonts w:ascii="Arial" w:eastAsia="Times New Roman" w:hAnsi="Arial" w:cs="Arial"/>
          <w:sz w:val="22"/>
          <w:szCs w:val="22"/>
        </w:rPr>
        <w:t xml:space="preserve"> own and ha</w:t>
      </w:r>
      <w:r w:rsidR="00D507F1" w:rsidRPr="00D507F1">
        <w:rPr>
          <w:rFonts w:ascii="Arial" w:eastAsia="Times New Roman" w:hAnsi="Arial" w:cs="Arial"/>
          <w:sz w:val="22"/>
          <w:szCs w:val="22"/>
        </w:rPr>
        <w:t>ve</w:t>
      </w:r>
      <w:r w:rsidR="00C20BD3" w:rsidRPr="00D507F1">
        <w:rPr>
          <w:rFonts w:ascii="Arial" w:eastAsia="Times New Roman" w:hAnsi="Arial" w:cs="Arial"/>
          <w:sz w:val="22"/>
          <w:szCs w:val="22"/>
        </w:rPr>
        <w:t xml:space="preserve"> the full unencumbered right to convey the license in this Agreement; </w:t>
      </w:r>
      <w:r w:rsidR="00D507F1" w:rsidRPr="00D507F1">
        <w:rPr>
          <w:rFonts w:ascii="Arial" w:eastAsia="Times New Roman" w:hAnsi="Arial" w:cs="Arial"/>
          <w:sz w:val="22"/>
          <w:szCs w:val="22"/>
        </w:rPr>
        <w:t>(ii) t</w:t>
      </w:r>
      <w:r w:rsidR="00C20BD3" w:rsidRPr="00D507F1">
        <w:rPr>
          <w:rFonts w:ascii="Arial" w:eastAsia="Times New Roman" w:hAnsi="Arial" w:cs="Arial"/>
          <w:sz w:val="22"/>
          <w:szCs w:val="22"/>
        </w:rPr>
        <w:t xml:space="preserve">he Content </w:t>
      </w:r>
      <w:r w:rsidR="00C20BD3" w:rsidRPr="00D507F1">
        <w:rPr>
          <w:rFonts w:ascii="Arial" w:hAnsi="Arial" w:cs="Arial"/>
          <w:sz w:val="22"/>
          <w:szCs w:val="22"/>
        </w:rPr>
        <w:t>has not been substantially created using artificial intelligence without active review by a human editor; (ii) n</w:t>
      </w:r>
      <w:r w:rsidR="00C20BD3" w:rsidRPr="00D507F1">
        <w:rPr>
          <w:rFonts w:ascii="Arial" w:eastAsia="Times New Roman" w:hAnsi="Arial" w:cs="Arial"/>
          <w:sz w:val="22"/>
          <w:szCs w:val="22"/>
        </w:rPr>
        <w:t xml:space="preserve">othing in the Content (or ProRata’s permitted use herein) violates or conflicts with any intellectual property rights or other rights of any person or entity, including privacy or publicity rights; </w:t>
      </w:r>
      <w:r w:rsidR="00EA073B">
        <w:rPr>
          <w:rFonts w:ascii="Arial" w:eastAsia="Times New Roman" w:hAnsi="Arial" w:cs="Arial"/>
          <w:sz w:val="22"/>
          <w:szCs w:val="22"/>
        </w:rPr>
        <w:t>and</w:t>
      </w:r>
      <w:r w:rsidR="00C20BD3" w:rsidRPr="00D507F1">
        <w:rPr>
          <w:rFonts w:ascii="Arial" w:eastAsia="Times New Roman" w:hAnsi="Arial" w:cs="Arial"/>
          <w:sz w:val="22"/>
          <w:szCs w:val="22"/>
        </w:rPr>
        <w:t xml:space="preserve"> (iii) the Content does not</w:t>
      </w:r>
      <w:r w:rsidR="00294DC1">
        <w:rPr>
          <w:rFonts w:ascii="Arial" w:eastAsia="Times New Roman" w:hAnsi="Arial" w:cs="Arial"/>
          <w:sz w:val="22"/>
          <w:szCs w:val="22"/>
        </w:rPr>
        <w:t xml:space="preserve"> (a) </w:t>
      </w:r>
      <w:r w:rsidR="00C20BD3" w:rsidRPr="00D507F1">
        <w:rPr>
          <w:rFonts w:ascii="Arial" w:eastAsia="Times New Roman" w:hAnsi="Arial" w:cs="Arial"/>
          <w:sz w:val="22"/>
          <w:szCs w:val="22"/>
        </w:rPr>
        <w:t>contain any material that is libelous, defamatory, fraudulent, false, or otherwise objectionable under industry standards, or that violates or encourages the violation of applicable laws</w:t>
      </w:r>
      <w:r w:rsidR="00294DC1" w:rsidRPr="00D507F1">
        <w:rPr>
          <w:rFonts w:ascii="Arial" w:hAnsi="Arial" w:cs="Arial"/>
          <w:color w:val="1F1F1F"/>
          <w:spacing w:val="1"/>
          <w:sz w:val="22"/>
          <w:szCs w:val="22"/>
          <w:shd w:val="clear" w:color="auto" w:fill="FFFFFF"/>
        </w:rPr>
        <w:t xml:space="preserve">; (b) constitute defamation, libel or obscenity, (c) result in any consumer fraud, product liability, breach of contract to which You are a party or cause injury to any third party, (d) promote violence or contain hate speech, (e) violate any applicable law, statute, ordinance, or regulations, or (f) contain adult </w:t>
      </w:r>
      <w:r w:rsidR="00294DC1">
        <w:rPr>
          <w:rFonts w:ascii="Arial" w:hAnsi="Arial" w:cs="Arial"/>
          <w:color w:val="1F1F1F"/>
          <w:spacing w:val="1"/>
          <w:sz w:val="22"/>
          <w:szCs w:val="22"/>
          <w:shd w:val="clear" w:color="auto" w:fill="FFFFFF"/>
        </w:rPr>
        <w:t xml:space="preserve">pornographic </w:t>
      </w:r>
      <w:r w:rsidR="00294DC1" w:rsidRPr="00D507F1">
        <w:rPr>
          <w:rFonts w:ascii="Arial" w:hAnsi="Arial" w:cs="Arial"/>
          <w:color w:val="1F1F1F"/>
          <w:spacing w:val="1"/>
          <w:sz w:val="22"/>
          <w:szCs w:val="22"/>
          <w:shd w:val="clear" w:color="auto" w:fill="FFFFFF"/>
        </w:rPr>
        <w:t>content or promote illegal activities, gambling, or the sale of</w:t>
      </w:r>
      <w:r w:rsidR="00294DC1" w:rsidRPr="000E080B">
        <w:rPr>
          <w:rFonts w:ascii="Arial" w:hAnsi="Arial" w:cs="Arial"/>
          <w:color w:val="1F1F1F"/>
          <w:spacing w:val="1"/>
          <w:sz w:val="22"/>
          <w:szCs w:val="22"/>
          <w:shd w:val="clear" w:color="auto" w:fill="FFFFFF"/>
        </w:rPr>
        <w:t xml:space="preserve"> tobacco or alcohol to persons under twenty-one (21) years of age</w:t>
      </w:r>
      <w:r w:rsidR="005A1EB7">
        <w:rPr>
          <w:rFonts w:ascii="Arial" w:hAnsi="Arial" w:cs="Arial"/>
          <w:color w:val="1F1F1F"/>
          <w:spacing w:val="1"/>
          <w:sz w:val="22"/>
          <w:szCs w:val="22"/>
          <w:shd w:val="clear" w:color="auto" w:fill="FFFFFF"/>
        </w:rPr>
        <w:t xml:space="preserve">. </w:t>
      </w:r>
      <w:r w:rsidR="00A84B56" w:rsidRPr="00D507F1">
        <w:rPr>
          <w:rFonts w:ascii="Arial" w:eastAsia="Times New Roman" w:hAnsi="Arial" w:cs="Arial"/>
          <w:sz w:val="22"/>
          <w:szCs w:val="22"/>
        </w:rPr>
        <w:t xml:space="preserve"> </w:t>
      </w:r>
    </w:p>
    <w:p w14:paraId="73A91A8C" w14:textId="77777777" w:rsidR="00A33BF8" w:rsidRPr="000E080B" w:rsidRDefault="00A33BF8" w:rsidP="00DF46FE">
      <w:pPr>
        <w:shd w:val="clear" w:color="auto" w:fill="FFFFFF" w:themeFill="background1"/>
        <w:tabs>
          <w:tab w:val="num" w:pos="810"/>
        </w:tabs>
        <w:spacing w:after="0" w:line="240" w:lineRule="auto"/>
        <w:ind w:left="540"/>
        <w:outlineLvl w:val="1"/>
        <w:rPr>
          <w:rFonts w:ascii="Arial" w:eastAsia="Times New Roman" w:hAnsi="Arial" w:cs="Arial"/>
          <w:color w:val="091717"/>
          <w:spacing w:val="3"/>
          <w:kern w:val="0"/>
          <w:sz w:val="22"/>
          <w:szCs w:val="22"/>
          <w14:ligatures w14:val="none"/>
        </w:rPr>
      </w:pPr>
    </w:p>
    <w:p w14:paraId="269F0AA7" w14:textId="77777777" w:rsidR="00AE64BB" w:rsidRPr="00485218" w:rsidRDefault="00AE64BB" w:rsidP="00146C19">
      <w:pPr>
        <w:widowControl w:val="0"/>
        <w:spacing w:after="150" w:line="240" w:lineRule="auto"/>
        <w:jc w:val="both"/>
        <w:textAlignment w:val="baseline"/>
        <w:rPr>
          <w:rFonts w:ascii="Arial" w:eastAsia="Times New Roman" w:hAnsi="Arial" w:cs="Arial"/>
          <w:b/>
          <w:bCs/>
          <w:kern w:val="0"/>
          <w:sz w:val="22"/>
          <w:szCs w:val="22"/>
          <w14:ligatures w14:val="none"/>
        </w:rPr>
      </w:pPr>
      <w:r w:rsidRPr="00485218">
        <w:rPr>
          <w:rFonts w:ascii="Arial" w:eastAsia="Times New Roman" w:hAnsi="Arial" w:cs="Arial"/>
          <w:b/>
          <w:bCs/>
          <w:kern w:val="0"/>
          <w:sz w:val="22"/>
          <w:szCs w:val="22"/>
          <w14:ligatures w14:val="none"/>
        </w:rPr>
        <w:t>Ownership</w:t>
      </w:r>
    </w:p>
    <w:p w14:paraId="6F784AAB" w14:textId="100839D3" w:rsidR="00C20BD3" w:rsidRPr="000E080B" w:rsidRDefault="00C20BD3" w:rsidP="00146C19">
      <w:pPr>
        <w:widowControl w:val="0"/>
        <w:spacing w:after="150" w:line="240" w:lineRule="auto"/>
        <w:jc w:val="both"/>
        <w:textAlignment w:val="baseline"/>
        <w:rPr>
          <w:rFonts w:ascii="Arial" w:eastAsia="Times New Roman" w:hAnsi="Arial" w:cs="Arial"/>
          <w:kern w:val="0"/>
          <w:sz w:val="22"/>
          <w:szCs w:val="22"/>
          <w14:ligatures w14:val="none"/>
        </w:rPr>
      </w:pPr>
      <w:r w:rsidRPr="000E080B">
        <w:rPr>
          <w:rFonts w:ascii="Arial" w:eastAsia="Times New Roman" w:hAnsi="Arial" w:cs="Arial"/>
          <w:kern w:val="0"/>
          <w:sz w:val="22"/>
          <w:szCs w:val="22"/>
          <w14:ligatures w14:val="none"/>
        </w:rPr>
        <w:t xml:space="preserve">As between the Parties, ProRata shall own and retain all rights, title and interest in and to </w:t>
      </w:r>
      <w:r w:rsidR="007F13BB" w:rsidRPr="000E080B">
        <w:rPr>
          <w:rFonts w:ascii="Arial" w:eastAsia="Times New Roman" w:hAnsi="Arial" w:cs="Arial"/>
          <w:kern w:val="0"/>
          <w:sz w:val="22"/>
          <w:szCs w:val="22"/>
          <w14:ligatures w14:val="none"/>
        </w:rPr>
        <w:t>the Services</w:t>
      </w:r>
      <w:r w:rsidRPr="000E080B">
        <w:rPr>
          <w:rFonts w:ascii="Arial" w:eastAsia="Times New Roman" w:hAnsi="Arial" w:cs="Arial"/>
          <w:kern w:val="0"/>
          <w:sz w:val="22"/>
          <w:szCs w:val="22"/>
          <w14:ligatures w14:val="none"/>
        </w:rPr>
        <w:t>, together with all intellectual property rights therein and thereto. ProRata reserves all rights not expressly granted hereunder. In addition, no license to use or reproduce any logo or trademark related to the Widget</w:t>
      </w:r>
      <w:r w:rsidR="0022641C" w:rsidRPr="000E080B">
        <w:rPr>
          <w:rFonts w:ascii="Arial" w:eastAsia="Times New Roman" w:hAnsi="Arial" w:cs="Arial"/>
          <w:kern w:val="0"/>
          <w:sz w:val="22"/>
          <w:szCs w:val="22"/>
          <w14:ligatures w14:val="none"/>
        </w:rPr>
        <w:t xml:space="preserve"> or Services</w:t>
      </w:r>
      <w:r w:rsidRPr="000E080B">
        <w:rPr>
          <w:rFonts w:ascii="Arial" w:eastAsia="Times New Roman" w:hAnsi="Arial" w:cs="Arial"/>
          <w:kern w:val="0"/>
          <w:sz w:val="22"/>
          <w:szCs w:val="22"/>
          <w14:ligatures w14:val="none"/>
        </w:rPr>
        <w:t xml:space="preserve"> is granted to you hereunder. </w:t>
      </w:r>
      <w:r w:rsidR="00896C09">
        <w:rPr>
          <w:rFonts w:ascii="Arial" w:eastAsia="Times New Roman" w:hAnsi="Arial" w:cs="Arial"/>
          <w:kern w:val="0"/>
          <w:sz w:val="22"/>
          <w:szCs w:val="22"/>
          <w14:ligatures w14:val="none"/>
        </w:rPr>
        <w:t>You are</w:t>
      </w:r>
      <w:r w:rsidRPr="000E080B">
        <w:rPr>
          <w:rFonts w:ascii="Arial" w:eastAsia="Times New Roman" w:hAnsi="Arial" w:cs="Arial"/>
          <w:kern w:val="0"/>
          <w:sz w:val="22"/>
          <w:szCs w:val="22"/>
          <w14:ligatures w14:val="none"/>
        </w:rPr>
        <w:t xml:space="preserve"> not required to provide any feedback or suggestions to ProRata regarding the Widgets</w:t>
      </w:r>
      <w:r w:rsidR="0022641C" w:rsidRPr="000E080B">
        <w:rPr>
          <w:rFonts w:ascii="Arial" w:eastAsia="Times New Roman" w:hAnsi="Arial" w:cs="Arial"/>
          <w:kern w:val="0"/>
          <w:sz w:val="22"/>
          <w:szCs w:val="22"/>
          <w14:ligatures w14:val="none"/>
        </w:rPr>
        <w:t xml:space="preserve"> or Services </w:t>
      </w:r>
      <w:r w:rsidRPr="000E080B">
        <w:rPr>
          <w:rFonts w:ascii="Arial" w:eastAsia="Times New Roman" w:hAnsi="Arial" w:cs="Arial"/>
          <w:kern w:val="0"/>
          <w:sz w:val="22"/>
          <w:szCs w:val="22"/>
          <w14:ligatures w14:val="none"/>
        </w:rPr>
        <w:t xml:space="preserve">(“Feedback”), but to the extent </w:t>
      </w:r>
      <w:r w:rsidR="00896C09">
        <w:rPr>
          <w:rFonts w:ascii="Arial" w:eastAsia="Times New Roman" w:hAnsi="Arial" w:cs="Arial"/>
          <w:kern w:val="0"/>
          <w:sz w:val="22"/>
          <w:szCs w:val="22"/>
          <w14:ligatures w14:val="none"/>
        </w:rPr>
        <w:t>You do</w:t>
      </w:r>
      <w:r w:rsidRPr="000E080B">
        <w:rPr>
          <w:rFonts w:ascii="Arial" w:eastAsia="Times New Roman" w:hAnsi="Arial" w:cs="Arial"/>
          <w:kern w:val="0"/>
          <w:sz w:val="22"/>
          <w:szCs w:val="22"/>
          <w14:ligatures w14:val="none"/>
        </w:rPr>
        <w:t xml:space="preserve"> provide Feedback, ProRata is free to use such Feedback and </w:t>
      </w:r>
      <w:r w:rsidR="00896C09">
        <w:rPr>
          <w:rFonts w:ascii="Arial" w:eastAsia="Times New Roman" w:hAnsi="Arial" w:cs="Arial"/>
          <w:kern w:val="0"/>
          <w:sz w:val="22"/>
          <w:szCs w:val="22"/>
          <w14:ligatures w14:val="none"/>
        </w:rPr>
        <w:t>You</w:t>
      </w:r>
      <w:r w:rsidRPr="000E080B">
        <w:rPr>
          <w:rFonts w:ascii="Arial" w:eastAsia="Times New Roman" w:hAnsi="Arial" w:cs="Arial"/>
          <w:kern w:val="0"/>
          <w:sz w:val="22"/>
          <w:szCs w:val="22"/>
          <w14:ligatures w14:val="none"/>
        </w:rPr>
        <w:t xml:space="preserve"> hereby grant to ProRata and its affiliates a non-exclusive, perpetual, irrevocable, royalty-free, transferable, worldwide right and license to use, reproduce, disclose, sublicense, distribute, </w:t>
      </w:r>
      <w:r w:rsidRPr="000E080B">
        <w:rPr>
          <w:rFonts w:ascii="Arial" w:eastAsia="Times New Roman" w:hAnsi="Arial" w:cs="Arial"/>
          <w:kern w:val="0"/>
          <w:sz w:val="22"/>
          <w:szCs w:val="22"/>
          <w14:ligatures w14:val="none"/>
        </w:rPr>
        <w:lastRenderedPageBreak/>
        <w:t xml:space="preserve">modify, and otherwise exploit the Feedback without restriction. ProRata may modify or discontinue the Services or any of its features at any time in its sole discretion without any responsibility or liability to you. Moreover, </w:t>
      </w:r>
      <w:r w:rsidR="009A0036">
        <w:rPr>
          <w:rFonts w:ascii="Arial" w:eastAsia="Times New Roman" w:hAnsi="Arial" w:cs="Arial"/>
          <w:kern w:val="0"/>
          <w:sz w:val="22"/>
          <w:szCs w:val="22"/>
          <w14:ligatures w14:val="none"/>
        </w:rPr>
        <w:t>you</w:t>
      </w:r>
      <w:r w:rsidR="00896C09">
        <w:rPr>
          <w:rFonts w:ascii="Arial" w:eastAsia="Times New Roman" w:hAnsi="Arial" w:cs="Arial"/>
          <w:kern w:val="0"/>
          <w:sz w:val="22"/>
          <w:szCs w:val="22"/>
          <w14:ligatures w14:val="none"/>
        </w:rPr>
        <w:t xml:space="preserve"> are</w:t>
      </w:r>
      <w:r w:rsidRPr="000E080B">
        <w:rPr>
          <w:rFonts w:ascii="Arial" w:eastAsia="Times New Roman" w:hAnsi="Arial" w:cs="Arial"/>
          <w:kern w:val="0"/>
          <w:sz w:val="22"/>
          <w:szCs w:val="22"/>
          <w14:ligatures w14:val="none"/>
        </w:rPr>
        <w:t xml:space="preserve"> not entitled to any support, upgrades, updates, add-ons patches, enhancements, or fixes for the Services except in ProRata’s sole discretion.</w:t>
      </w:r>
    </w:p>
    <w:p w14:paraId="4FF66A53" w14:textId="05B92FD8" w:rsidR="00A039AF" w:rsidRPr="00485218" w:rsidRDefault="00AE64BB" w:rsidP="00C43F2A">
      <w:pPr>
        <w:shd w:val="clear" w:color="auto" w:fill="FFFFFF" w:themeFill="background1"/>
        <w:spacing w:line="240" w:lineRule="auto"/>
        <w:outlineLvl w:val="1"/>
        <w:rPr>
          <w:rFonts w:ascii="Arial" w:eastAsia="Times New Roman" w:hAnsi="Arial" w:cs="Times New Roman"/>
          <w:b/>
          <w:bCs/>
          <w:color w:val="000000" w:themeColor="text1"/>
          <w:kern w:val="0"/>
          <w:sz w:val="22"/>
          <w:szCs w:val="22"/>
          <w14:ligatures w14:val="none"/>
        </w:rPr>
      </w:pPr>
      <w:bookmarkStart w:id="2" w:name="5._Confidentiality.__Licensed_Product_sh"/>
      <w:bookmarkStart w:id="3" w:name="6._Term_and_Termination.__The_license_ri"/>
      <w:bookmarkStart w:id="4" w:name="7._DISCLAIMERS.__TO_THE_FULLEST_EXTENT_P"/>
      <w:bookmarkStart w:id="5" w:name="8._General."/>
      <w:bookmarkEnd w:id="2"/>
      <w:bookmarkEnd w:id="3"/>
      <w:bookmarkEnd w:id="4"/>
      <w:bookmarkEnd w:id="5"/>
      <w:r w:rsidRPr="00485218">
        <w:rPr>
          <w:rFonts w:ascii="Arial" w:eastAsia="Times New Roman" w:hAnsi="Arial" w:cs="Times New Roman"/>
          <w:b/>
          <w:bCs/>
          <w:color w:val="000000" w:themeColor="text1"/>
          <w:kern w:val="0"/>
          <w:sz w:val="22"/>
          <w:szCs w:val="22"/>
          <w14:ligatures w14:val="none"/>
        </w:rPr>
        <w:t>Disclaimers</w:t>
      </w:r>
    </w:p>
    <w:p w14:paraId="099991DA" w14:textId="07FD8FF4" w:rsidR="00215753" w:rsidRPr="00EC1420" w:rsidRDefault="0022045D" w:rsidP="00210B74">
      <w:pPr>
        <w:pStyle w:val="NormalWeb"/>
        <w:spacing w:before="0" w:beforeAutospacing="0" w:after="0" w:afterAutospacing="0"/>
        <w:jc w:val="both"/>
        <w:rPr>
          <w:rFonts w:ascii="Arial" w:hAnsi="Arial" w:cs="Arial"/>
          <w:b/>
          <w:sz w:val="22"/>
          <w:szCs w:val="22"/>
        </w:rPr>
      </w:pPr>
      <w:r w:rsidRPr="008B7576">
        <w:rPr>
          <w:rFonts w:ascii="Arial" w:hAnsi="Arial"/>
          <w:color w:val="000000" w:themeColor="text1"/>
          <w:sz w:val="22"/>
          <w:szCs w:val="22"/>
        </w:rPr>
        <w:t xml:space="preserve">These </w:t>
      </w:r>
      <w:r w:rsidR="0059265E">
        <w:rPr>
          <w:rFonts w:ascii="Arial" w:hAnsi="Arial"/>
          <w:color w:val="000000" w:themeColor="text1"/>
          <w:sz w:val="22"/>
          <w:szCs w:val="22"/>
        </w:rPr>
        <w:t>S</w:t>
      </w:r>
      <w:r w:rsidRPr="008B7576">
        <w:rPr>
          <w:rFonts w:ascii="Arial" w:hAnsi="Arial"/>
          <w:color w:val="000000" w:themeColor="text1"/>
          <w:sz w:val="22"/>
          <w:szCs w:val="22"/>
        </w:rPr>
        <w:t>ervices</w:t>
      </w:r>
      <w:r w:rsidR="00AE64BB" w:rsidRPr="008B7576">
        <w:rPr>
          <w:rFonts w:ascii="Arial" w:hAnsi="Arial"/>
          <w:color w:val="000000" w:themeColor="text1"/>
          <w:sz w:val="22"/>
          <w:szCs w:val="22"/>
        </w:rPr>
        <w:t xml:space="preserve"> are provided by </w:t>
      </w:r>
      <w:r w:rsidR="0059265E">
        <w:rPr>
          <w:rFonts w:ascii="Arial" w:hAnsi="Arial"/>
          <w:color w:val="000000" w:themeColor="text1"/>
          <w:sz w:val="22"/>
          <w:szCs w:val="22"/>
        </w:rPr>
        <w:t>ProRata</w:t>
      </w:r>
      <w:r w:rsidR="00AE64BB" w:rsidRPr="008B7576">
        <w:rPr>
          <w:rFonts w:ascii="Arial" w:hAnsi="Arial"/>
          <w:color w:val="000000" w:themeColor="text1"/>
          <w:sz w:val="22"/>
          <w:szCs w:val="22"/>
        </w:rPr>
        <w:t xml:space="preserve"> on “as is" and "as available" basis. </w:t>
      </w:r>
      <w:r w:rsidR="0059265E">
        <w:rPr>
          <w:rFonts w:ascii="Arial" w:hAnsi="Arial"/>
          <w:color w:val="000000" w:themeColor="text1"/>
          <w:sz w:val="22"/>
          <w:szCs w:val="22"/>
        </w:rPr>
        <w:t>ProRata</w:t>
      </w:r>
      <w:r w:rsidR="00AE64BB" w:rsidRPr="008B7576">
        <w:rPr>
          <w:rFonts w:ascii="Arial" w:hAnsi="Arial"/>
          <w:color w:val="000000" w:themeColor="text1"/>
          <w:sz w:val="22"/>
          <w:szCs w:val="22"/>
        </w:rPr>
        <w:t xml:space="preserve"> makes no representations or warranties of any kind, express or implied, as to the operation of th</w:t>
      </w:r>
      <w:r w:rsidR="0025744F">
        <w:rPr>
          <w:rFonts w:ascii="Arial" w:hAnsi="Arial"/>
          <w:color w:val="000000" w:themeColor="text1"/>
          <w:sz w:val="22"/>
          <w:szCs w:val="22"/>
        </w:rPr>
        <w:t>e S</w:t>
      </w:r>
      <w:r w:rsidR="00AE64BB" w:rsidRPr="008B7576">
        <w:rPr>
          <w:rFonts w:ascii="Arial" w:hAnsi="Arial"/>
          <w:color w:val="000000" w:themeColor="text1"/>
          <w:sz w:val="22"/>
          <w:szCs w:val="22"/>
        </w:rPr>
        <w:t xml:space="preserve">ervices, or the information, content or materials included </w:t>
      </w:r>
      <w:r w:rsidR="009A499A">
        <w:rPr>
          <w:rFonts w:ascii="Arial" w:hAnsi="Arial"/>
          <w:color w:val="000000" w:themeColor="text1"/>
          <w:sz w:val="22"/>
          <w:szCs w:val="22"/>
        </w:rPr>
        <w:t>with the S</w:t>
      </w:r>
      <w:r w:rsidR="00AE64BB" w:rsidRPr="008B7576">
        <w:rPr>
          <w:rFonts w:ascii="Arial" w:hAnsi="Arial"/>
          <w:color w:val="000000" w:themeColor="text1"/>
          <w:sz w:val="22"/>
          <w:szCs w:val="22"/>
        </w:rPr>
        <w:t xml:space="preserve">ervices and </w:t>
      </w:r>
      <w:r w:rsidR="0059265E">
        <w:rPr>
          <w:rFonts w:ascii="Arial" w:hAnsi="Arial"/>
          <w:color w:val="000000" w:themeColor="text1"/>
          <w:sz w:val="22"/>
          <w:szCs w:val="22"/>
        </w:rPr>
        <w:t>ProRata</w:t>
      </w:r>
      <w:r w:rsidR="00AE64BB" w:rsidRPr="008B7576">
        <w:rPr>
          <w:rFonts w:ascii="Arial" w:hAnsi="Arial"/>
          <w:color w:val="000000" w:themeColor="text1"/>
          <w:sz w:val="22"/>
          <w:szCs w:val="22"/>
        </w:rPr>
        <w:t xml:space="preserve"> specifically disclaims any implied warranties of title, merchantability, fitness for a particular purpose, accuracy of informational content, and non-infringement. You expressly agree that your use of </w:t>
      </w:r>
      <w:r w:rsidRPr="008B7576">
        <w:rPr>
          <w:rFonts w:ascii="Arial" w:hAnsi="Arial"/>
          <w:color w:val="000000" w:themeColor="text1"/>
          <w:sz w:val="22"/>
          <w:szCs w:val="22"/>
        </w:rPr>
        <w:t>these</w:t>
      </w:r>
      <w:r w:rsidR="00AE64BB" w:rsidRPr="008B7576">
        <w:rPr>
          <w:rFonts w:ascii="Arial" w:hAnsi="Arial"/>
          <w:color w:val="000000" w:themeColor="text1"/>
          <w:sz w:val="22"/>
          <w:szCs w:val="22"/>
        </w:rPr>
        <w:t xml:space="preserve"> services is at your sole risk. This disclaimer is </w:t>
      </w:r>
      <w:proofErr w:type="gramStart"/>
      <w:r w:rsidR="00AE64BB" w:rsidRPr="008B7576">
        <w:rPr>
          <w:rFonts w:ascii="Arial" w:hAnsi="Arial"/>
          <w:color w:val="000000" w:themeColor="text1"/>
          <w:sz w:val="22"/>
          <w:szCs w:val="22"/>
        </w:rPr>
        <w:t>made to the fullest extent</w:t>
      </w:r>
      <w:proofErr w:type="gramEnd"/>
      <w:r w:rsidR="00AE64BB" w:rsidRPr="008B7576">
        <w:rPr>
          <w:rFonts w:ascii="Arial" w:hAnsi="Arial"/>
          <w:color w:val="000000" w:themeColor="text1"/>
          <w:sz w:val="22"/>
          <w:szCs w:val="22"/>
        </w:rPr>
        <w:t xml:space="preserve"> permitted by law.</w:t>
      </w:r>
      <w:r w:rsidR="00AE64BB" w:rsidRPr="00AE5244">
        <w:rPr>
          <w:rFonts w:ascii="Arial" w:hAnsi="Arial"/>
          <w:color w:val="000000" w:themeColor="text1"/>
          <w:sz w:val="22"/>
          <w:szCs w:val="22"/>
        </w:rPr>
        <w:t xml:space="preserve"> </w:t>
      </w:r>
      <w:r w:rsidR="00215753" w:rsidRPr="00B40581">
        <w:rPr>
          <w:rFonts w:ascii="Arial" w:hAnsi="Arial"/>
          <w:color w:val="000000" w:themeColor="text1"/>
          <w:sz w:val="22"/>
          <w:szCs w:val="22"/>
        </w:rPr>
        <w:t>If you are not completely satisfied with the Services, your sole remedy is to cease using the Services.</w:t>
      </w:r>
    </w:p>
    <w:p w14:paraId="637D0C45" w14:textId="77777777" w:rsidR="00215753" w:rsidRDefault="00215753" w:rsidP="00215753">
      <w:pPr>
        <w:ind w:left="360"/>
        <w:contextualSpacing/>
        <w:jc w:val="both"/>
        <w:rPr>
          <w:rFonts w:ascii="Arial" w:hAnsi="Arial" w:cs="Arial"/>
          <w:sz w:val="22"/>
          <w:szCs w:val="22"/>
        </w:rPr>
      </w:pPr>
    </w:p>
    <w:p w14:paraId="4F4C961F" w14:textId="05E7CD7B" w:rsidR="00215753" w:rsidRPr="001F40F8" w:rsidRDefault="00215753" w:rsidP="00210B74">
      <w:pPr>
        <w:contextualSpacing/>
        <w:jc w:val="both"/>
        <w:rPr>
          <w:rFonts w:ascii="Arial" w:hAnsi="Arial" w:cs="Arial"/>
          <w:sz w:val="22"/>
          <w:szCs w:val="22"/>
          <w:shd w:val="clear" w:color="auto" w:fill="FFFFFF"/>
        </w:rPr>
      </w:pPr>
      <w:r w:rsidRPr="001F40F8">
        <w:rPr>
          <w:rFonts w:ascii="Arial" w:hAnsi="Arial" w:cs="Arial"/>
          <w:sz w:val="22"/>
          <w:szCs w:val="22"/>
        </w:rPr>
        <w:t xml:space="preserve">IN NO EVENT WHATSOEVER SHALL </w:t>
      </w:r>
      <w:r w:rsidR="0059265E">
        <w:rPr>
          <w:rFonts w:ascii="Arial" w:hAnsi="Arial" w:cs="Arial"/>
          <w:sz w:val="22"/>
          <w:szCs w:val="22"/>
        </w:rPr>
        <w:t>PRORATA</w:t>
      </w:r>
      <w:r w:rsidRPr="001F40F8">
        <w:rPr>
          <w:rFonts w:ascii="Arial" w:hAnsi="Arial" w:cs="Arial"/>
          <w:sz w:val="22"/>
          <w:szCs w:val="22"/>
        </w:rPr>
        <w:t xml:space="preserve"> OR ITS AFFILIATES OR ANY OF THEIR RESPECTIVE EMPLOYEES, CONTRACTORS, AGENTS, OFFICERS, AND DIRECTORS BE LIABLE FOR ANY </w:t>
      </w:r>
      <w:r>
        <w:rPr>
          <w:rFonts w:ascii="Arial" w:hAnsi="Arial" w:cs="Arial"/>
          <w:sz w:val="22"/>
          <w:szCs w:val="22"/>
        </w:rPr>
        <w:t xml:space="preserve">DIRECT, </w:t>
      </w:r>
      <w:r w:rsidRPr="001F40F8">
        <w:rPr>
          <w:rFonts w:ascii="Arial" w:hAnsi="Arial" w:cs="Arial"/>
          <w:sz w:val="22"/>
          <w:szCs w:val="22"/>
        </w:rPr>
        <w:t xml:space="preserve">INDIRECT, CONSEQUENTIAL, INCIDENTAL, SPECIAL, PUNITIVE OR EXEMPLARY DAMAGES, OR FOR ANY LOSS OF PROFITS OR REVENUE, INCLUDING BUT NOT LIMITED TO LOSS OF SALES, PROFIT, REVENUE, GOODWILL, OR DOWNTIME, (ARISING UNDER TORT, CONTRACT, OR OTHER LAW) REGARDLESS OF SUCH PARTY'S NEGLIGENCE OR WHETHER SUCH PARTY KNEW OR SHOULD HAVE KNOWN OF THE POSSIBILITY OF SUCH DAMAGES. </w:t>
      </w:r>
      <w:r w:rsidR="0059265E">
        <w:rPr>
          <w:rFonts w:ascii="Arial" w:hAnsi="Arial" w:cs="Arial"/>
          <w:sz w:val="22"/>
          <w:szCs w:val="22"/>
        </w:rPr>
        <w:t>PRORATA</w:t>
      </w:r>
      <w:r w:rsidRPr="001F40F8">
        <w:rPr>
          <w:rFonts w:ascii="Arial" w:hAnsi="Arial" w:cs="Arial"/>
          <w:sz w:val="22"/>
          <w:szCs w:val="22"/>
        </w:rPr>
        <w:t xml:space="preserve">'S LIABILITY HEREUNDER IS LIMITED TO THE FULLEST EXTENT PERMITTED BY LAW. </w:t>
      </w:r>
      <w:r w:rsidRPr="001F40F8">
        <w:rPr>
          <w:rFonts w:ascii="Arial" w:hAnsi="Arial" w:cs="Arial"/>
          <w:sz w:val="22"/>
          <w:szCs w:val="22"/>
          <w:shd w:val="clear" w:color="auto" w:fill="FFFFFF"/>
        </w:rPr>
        <w:t xml:space="preserve">TO THE EXTENT PERMITTED BY APPLICABLE LAW, PRORATA’S MAXIMUM LIABILITY HEREUNDER IS LIMITED TO $100.00. </w:t>
      </w:r>
    </w:p>
    <w:p w14:paraId="4828020C" w14:textId="77777777" w:rsidR="00215753" w:rsidRPr="00084D54" w:rsidRDefault="00215753" w:rsidP="00146C19">
      <w:pPr>
        <w:spacing w:line="240" w:lineRule="auto"/>
        <w:rPr>
          <w:rFonts w:ascii="Arial" w:eastAsia="Times New Roman" w:hAnsi="Arial" w:cs="Arial"/>
          <w:color w:val="000000" w:themeColor="text1"/>
          <w:sz w:val="22"/>
          <w:szCs w:val="22"/>
        </w:rPr>
      </w:pPr>
    </w:p>
    <w:p w14:paraId="41E35795" w14:textId="28C2989D" w:rsidR="00215753" w:rsidRPr="00084D54" w:rsidRDefault="00215753" w:rsidP="00146C19">
      <w:pPr>
        <w:spacing w:line="240" w:lineRule="auto"/>
        <w:rPr>
          <w:rFonts w:ascii="Arial" w:hAnsi="Arial"/>
          <w:color w:val="000000" w:themeColor="text1"/>
          <w:sz w:val="22"/>
          <w:szCs w:val="22"/>
        </w:rPr>
      </w:pPr>
      <w:r w:rsidRPr="00084D54">
        <w:rPr>
          <w:rFonts w:ascii="Arial" w:hAnsi="Arial"/>
          <w:color w:val="000000" w:themeColor="text1"/>
          <w:sz w:val="22"/>
          <w:szCs w:val="22"/>
        </w:rPr>
        <w:t xml:space="preserve">If we breach this Agreement, </w:t>
      </w:r>
      <w:r>
        <w:rPr>
          <w:rFonts w:ascii="Arial" w:hAnsi="Arial"/>
          <w:color w:val="000000" w:themeColor="text1"/>
          <w:sz w:val="22"/>
          <w:szCs w:val="22"/>
        </w:rPr>
        <w:t>Y</w:t>
      </w:r>
      <w:r w:rsidRPr="00084D54">
        <w:rPr>
          <w:rFonts w:ascii="Arial" w:hAnsi="Arial"/>
          <w:color w:val="000000" w:themeColor="text1"/>
          <w:sz w:val="22"/>
          <w:szCs w:val="22"/>
        </w:rPr>
        <w:t>ou agree that your exclusive remedy is to recover, from us or any affiliates, resellers, distributors, and vendors, direct damages up to an amount equal to your Services fee for one month (or up to USD$10</w:t>
      </w:r>
      <w:r>
        <w:rPr>
          <w:rFonts w:ascii="Arial" w:hAnsi="Arial"/>
          <w:color w:val="000000" w:themeColor="text1"/>
          <w:sz w:val="22"/>
          <w:szCs w:val="22"/>
        </w:rPr>
        <w:t>0</w:t>
      </w:r>
      <w:r w:rsidRPr="00084D54">
        <w:rPr>
          <w:rFonts w:ascii="Arial" w:hAnsi="Arial"/>
          <w:color w:val="000000" w:themeColor="text1"/>
          <w:sz w:val="22"/>
          <w:szCs w:val="22"/>
        </w:rPr>
        <w:t xml:space="preserve">.00 if the Services are free). YOU CAN'T RECOVER ANY OTHER DAMAGES OR LOSSES, INCLUDING, WITHOUT LIMITATION, DIRECT, CONSEQUENTIAL, LOST PROFITS, SPECIAL, INDIRECT, INCIDENTAL, OR PUNITIVE. These limitations and exclusions apply if this remedy </w:t>
      </w:r>
      <w:r w:rsidR="004713E5" w:rsidRPr="00084D54">
        <w:rPr>
          <w:rFonts w:ascii="Arial" w:hAnsi="Arial"/>
          <w:color w:val="000000" w:themeColor="text1"/>
          <w:sz w:val="22"/>
          <w:szCs w:val="22"/>
        </w:rPr>
        <w:t>does not</w:t>
      </w:r>
      <w:r w:rsidRPr="00084D54">
        <w:rPr>
          <w:rFonts w:ascii="Arial" w:hAnsi="Arial"/>
          <w:color w:val="000000" w:themeColor="text1"/>
          <w:sz w:val="22"/>
          <w:szCs w:val="22"/>
        </w:rPr>
        <w:t xml:space="preserve"> fully compensate you for any losses or </w:t>
      </w:r>
      <w:r w:rsidR="005732DE" w:rsidRPr="00084D54">
        <w:rPr>
          <w:rFonts w:ascii="Arial" w:hAnsi="Arial"/>
          <w:color w:val="000000" w:themeColor="text1"/>
          <w:sz w:val="22"/>
          <w:szCs w:val="22"/>
        </w:rPr>
        <w:t>failures</w:t>
      </w:r>
      <w:r w:rsidRPr="00084D54">
        <w:rPr>
          <w:rFonts w:ascii="Arial" w:hAnsi="Arial"/>
          <w:color w:val="000000" w:themeColor="text1"/>
          <w:sz w:val="22"/>
          <w:szCs w:val="22"/>
        </w:rPr>
        <w:t xml:space="preserve"> of its essential purpose or if we knew or should have known about the possibility of the </w:t>
      </w:r>
      <w:r w:rsidR="004713E5" w:rsidRPr="00084D54">
        <w:rPr>
          <w:rFonts w:ascii="Arial" w:hAnsi="Arial"/>
          <w:color w:val="000000" w:themeColor="text1"/>
          <w:sz w:val="22"/>
          <w:szCs w:val="22"/>
        </w:rPr>
        <w:t>damage</w:t>
      </w:r>
      <w:r w:rsidRPr="00084D54">
        <w:rPr>
          <w:rFonts w:ascii="Arial" w:hAnsi="Arial"/>
          <w:color w:val="000000" w:themeColor="text1"/>
          <w:sz w:val="22"/>
          <w:szCs w:val="22"/>
        </w:rPr>
        <w:t xml:space="preserve">. To the maximum extent permitted by law, these limitations and exclusions apply to anything related to </w:t>
      </w:r>
      <w:r>
        <w:rPr>
          <w:rFonts w:ascii="Arial" w:hAnsi="Arial"/>
          <w:color w:val="000000" w:themeColor="text1"/>
          <w:sz w:val="22"/>
          <w:szCs w:val="22"/>
        </w:rPr>
        <w:t>these Terms</w:t>
      </w:r>
      <w:r w:rsidRPr="00084D54">
        <w:rPr>
          <w:rFonts w:ascii="Arial" w:hAnsi="Arial"/>
          <w:color w:val="000000" w:themeColor="text1"/>
          <w:sz w:val="22"/>
          <w:szCs w:val="22"/>
        </w:rPr>
        <w:t xml:space="preserve"> such as, without limitation, loss of content; any virus affecting your use of the Services; delays or failures in starting or completing transmissions or transactions; claims for breach of contract, warranty, guarantee, or condition; strict liability, negligence, misrepresentation, or omission; trespass, or other tort; violation of statute or regulation; or unjust enrichment. </w:t>
      </w:r>
    </w:p>
    <w:p w14:paraId="4BEAD444" w14:textId="77777777" w:rsidR="00DB15A6" w:rsidRPr="003C2D9B" w:rsidRDefault="00DB15A6" w:rsidP="00DF46FE">
      <w:pPr>
        <w:shd w:val="clear" w:color="auto" w:fill="FFFFFF" w:themeFill="background1"/>
        <w:tabs>
          <w:tab w:val="num" w:pos="810"/>
        </w:tabs>
        <w:spacing w:after="0" w:line="240" w:lineRule="auto"/>
        <w:ind w:left="540"/>
        <w:rPr>
          <w:rFonts w:ascii="Arial" w:eastAsia="Times New Roman" w:hAnsi="Arial" w:cs="Arial"/>
          <w:color w:val="091717"/>
          <w:spacing w:val="-5"/>
          <w:kern w:val="0"/>
          <w:sz w:val="22"/>
          <w:szCs w:val="22"/>
          <w14:ligatures w14:val="none"/>
        </w:rPr>
      </w:pPr>
    </w:p>
    <w:p w14:paraId="037C2C2A" w14:textId="0D19D794" w:rsidR="00DB15A6" w:rsidRPr="00485218" w:rsidRDefault="00485218" w:rsidP="00146C19">
      <w:pPr>
        <w:keepNext/>
        <w:keepLines/>
        <w:shd w:val="clear" w:color="auto" w:fill="FFFFFF" w:themeFill="background1"/>
        <w:tabs>
          <w:tab w:val="num" w:pos="810"/>
        </w:tabs>
        <w:spacing w:line="240" w:lineRule="auto"/>
        <w:outlineLvl w:val="1"/>
        <w:rPr>
          <w:rFonts w:ascii="Arial" w:eastAsia="Times New Roman" w:hAnsi="Arial" w:cs="Arial"/>
          <w:b/>
          <w:bCs/>
          <w:color w:val="091717"/>
          <w:spacing w:val="3"/>
          <w:kern w:val="0"/>
          <w:sz w:val="22"/>
          <w:szCs w:val="22"/>
          <w14:ligatures w14:val="none"/>
        </w:rPr>
      </w:pPr>
      <w:r w:rsidRPr="00485218">
        <w:rPr>
          <w:rFonts w:ascii="Arial" w:eastAsia="Times New Roman" w:hAnsi="Arial" w:cs="Arial"/>
          <w:b/>
          <w:bCs/>
          <w:color w:val="091717"/>
          <w:spacing w:val="3"/>
          <w:kern w:val="0"/>
          <w:sz w:val="22"/>
          <w:szCs w:val="22"/>
          <w14:ligatures w14:val="none"/>
        </w:rPr>
        <w:lastRenderedPageBreak/>
        <w:t>Connections With Third Party Services</w:t>
      </w:r>
    </w:p>
    <w:p w14:paraId="4DB6E90D" w14:textId="0338D5EC" w:rsidR="00DB15A6" w:rsidRPr="000E080B" w:rsidRDefault="00DB15A6" w:rsidP="00146C19">
      <w:pPr>
        <w:keepNext/>
        <w:keepLines/>
        <w:shd w:val="clear" w:color="auto" w:fill="FFFFFF" w:themeFill="background1"/>
        <w:tabs>
          <w:tab w:val="num" w:pos="810"/>
        </w:tabs>
        <w:spacing w:after="0" w:line="240" w:lineRule="auto"/>
        <w:rPr>
          <w:rFonts w:ascii="Arial" w:eastAsia="Times New Roman" w:hAnsi="Arial" w:cs="Arial"/>
          <w:color w:val="091717"/>
          <w:spacing w:val="-5"/>
          <w:kern w:val="0"/>
          <w:sz w:val="22"/>
          <w:szCs w:val="22"/>
          <w14:ligatures w14:val="none"/>
        </w:rPr>
      </w:pPr>
      <w:r w:rsidRPr="003C2D9B">
        <w:rPr>
          <w:rFonts w:ascii="Arial" w:eastAsia="Times New Roman" w:hAnsi="Arial" w:cs="Arial"/>
          <w:color w:val="091717"/>
          <w:spacing w:val="-5"/>
          <w:kern w:val="0"/>
          <w:sz w:val="22"/>
          <w:szCs w:val="22"/>
          <w14:ligatures w14:val="none"/>
        </w:rPr>
        <w:t>As part of the Servicers, Gist Answers may collect data from, and exchange data with, third party websites, applications and services (collectively, “</w:t>
      </w:r>
      <w:r w:rsidRPr="003C2D9B">
        <w:rPr>
          <w:rFonts w:ascii="Arial" w:eastAsia="Times New Roman" w:hAnsi="Arial" w:cs="Arial"/>
          <w:b/>
          <w:bCs/>
          <w:color w:val="091717"/>
          <w:spacing w:val="-5"/>
          <w:kern w:val="0"/>
          <w:sz w:val="22"/>
          <w:szCs w:val="22"/>
          <w14:ligatures w14:val="none"/>
        </w:rPr>
        <w:t>Third Party Services</w:t>
      </w:r>
      <w:r w:rsidRPr="003C2D9B">
        <w:rPr>
          <w:rFonts w:ascii="Arial" w:eastAsia="Times New Roman" w:hAnsi="Arial" w:cs="Arial"/>
          <w:color w:val="091717"/>
          <w:spacing w:val="-5"/>
          <w:kern w:val="0"/>
          <w:sz w:val="22"/>
          <w:szCs w:val="22"/>
          <w14:ligatures w14:val="none"/>
        </w:rPr>
        <w:t xml:space="preserve">”) </w:t>
      </w:r>
      <w:proofErr w:type="gramStart"/>
      <w:r w:rsidRPr="003C2D9B">
        <w:rPr>
          <w:rFonts w:ascii="Arial" w:eastAsia="Times New Roman" w:hAnsi="Arial" w:cs="Arial"/>
          <w:color w:val="091717"/>
          <w:spacing w:val="-5"/>
          <w:kern w:val="0"/>
          <w:sz w:val="22"/>
          <w:szCs w:val="22"/>
          <w14:ligatures w14:val="none"/>
        </w:rPr>
        <w:t>in order to</w:t>
      </w:r>
      <w:proofErr w:type="gramEnd"/>
      <w:r w:rsidRPr="003C2D9B">
        <w:rPr>
          <w:rFonts w:ascii="Arial" w:eastAsia="Times New Roman" w:hAnsi="Arial" w:cs="Arial"/>
          <w:color w:val="091717"/>
          <w:spacing w:val="-5"/>
          <w:kern w:val="0"/>
          <w:sz w:val="22"/>
          <w:szCs w:val="22"/>
          <w14:ligatures w14:val="none"/>
        </w:rPr>
        <w:t xml:space="preserve"> act as your virtual agent in fulfilling requests and queries you make within the browser.  You may also be permitted to connect your </w:t>
      </w:r>
      <w:r w:rsidR="00577A1D" w:rsidRPr="003C2D9B">
        <w:rPr>
          <w:rFonts w:ascii="Arial" w:eastAsia="Times New Roman" w:hAnsi="Arial" w:cs="Arial"/>
          <w:color w:val="091717"/>
          <w:spacing w:val="-5"/>
          <w:kern w:val="0"/>
          <w:sz w:val="22"/>
          <w:szCs w:val="22"/>
          <w14:ligatures w14:val="none"/>
        </w:rPr>
        <w:t>A</w:t>
      </w:r>
      <w:r w:rsidRPr="003C2D9B">
        <w:rPr>
          <w:rFonts w:ascii="Arial" w:eastAsia="Times New Roman" w:hAnsi="Arial" w:cs="Arial"/>
          <w:color w:val="091717"/>
          <w:spacing w:val="-5"/>
          <w:kern w:val="0"/>
          <w:sz w:val="22"/>
          <w:szCs w:val="22"/>
          <w14:ligatures w14:val="none"/>
        </w:rPr>
        <w:t>ccount with Third Party Services with Gist Answers to facilitate the foregoing interaction</w:t>
      </w:r>
      <w:r w:rsidRPr="000E080B">
        <w:rPr>
          <w:rFonts w:ascii="Arial" w:eastAsia="Times New Roman" w:hAnsi="Arial" w:cs="Arial"/>
          <w:color w:val="091717"/>
          <w:spacing w:val="-5"/>
          <w:kern w:val="0"/>
          <w:sz w:val="22"/>
          <w:szCs w:val="22"/>
          <w14:ligatures w14:val="none"/>
        </w:rPr>
        <w:t xml:space="preserve"> and functionality. You acknowledge and agree that by using Gist Answers you permit a virtual agent to act on your behalf in conducting activities on or via these </w:t>
      </w:r>
      <w:r w:rsidR="004713E5" w:rsidRPr="000E080B">
        <w:rPr>
          <w:rFonts w:ascii="Arial" w:eastAsia="Times New Roman" w:hAnsi="Arial" w:cs="Arial"/>
          <w:color w:val="091717"/>
          <w:spacing w:val="-5"/>
          <w:kern w:val="0"/>
          <w:sz w:val="22"/>
          <w:szCs w:val="22"/>
          <w14:ligatures w14:val="none"/>
        </w:rPr>
        <w:t>Third-Party</w:t>
      </w:r>
      <w:r w:rsidRPr="000E080B">
        <w:rPr>
          <w:rFonts w:ascii="Arial" w:eastAsia="Times New Roman" w:hAnsi="Arial" w:cs="Arial"/>
          <w:color w:val="091717"/>
          <w:spacing w:val="-5"/>
          <w:kern w:val="0"/>
          <w:sz w:val="22"/>
          <w:szCs w:val="22"/>
          <w14:ligatures w14:val="none"/>
        </w:rPr>
        <w:t xml:space="preserve"> Services based on the direction you provide via Gist Answers.</w:t>
      </w:r>
    </w:p>
    <w:p w14:paraId="7D176E7C" w14:textId="77777777" w:rsidR="00DB15A6" w:rsidRPr="000E080B" w:rsidRDefault="00DB15A6" w:rsidP="00DF46FE">
      <w:pPr>
        <w:shd w:val="clear" w:color="auto" w:fill="FFFFFF" w:themeFill="background1"/>
        <w:tabs>
          <w:tab w:val="num" w:pos="810"/>
        </w:tabs>
        <w:spacing w:after="0" w:line="240" w:lineRule="auto"/>
        <w:ind w:left="540"/>
        <w:rPr>
          <w:rFonts w:ascii="Arial" w:eastAsia="Times New Roman" w:hAnsi="Arial" w:cs="Arial"/>
          <w:color w:val="091717"/>
          <w:spacing w:val="-5"/>
          <w:kern w:val="0"/>
          <w:sz w:val="22"/>
          <w:szCs w:val="22"/>
          <w14:ligatures w14:val="none"/>
        </w:rPr>
      </w:pPr>
    </w:p>
    <w:p w14:paraId="06F6984A" w14:textId="5D5987BE" w:rsidR="00DB15A6" w:rsidRDefault="00DB15A6" w:rsidP="005732DE">
      <w:pPr>
        <w:shd w:val="clear" w:color="auto" w:fill="FFFFFF" w:themeFill="background1"/>
        <w:tabs>
          <w:tab w:val="num" w:pos="810"/>
        </w:tabs>
        <w:spacing w:after="0" w:line="240" w:lineRule="auto"/>
        <w:rPr>
          <w:rFonts w:ascii="Arial" w:eastAsia="Times New Roman" w:hAnsi="Arial" w:cs="Arial"/>
          <w:color w:val="091717"/>
          <w:spacing w:val="-5"/>
          <w:kern w:val="0"/>
          <w:sz w:val="22"/>
          <w:szCs w:val="22"/>
          <w14:ligatures w14:val="none"/>
        </w:rPr>
      </w:pPr>
      <w:r w:rsidRPr="000E080B">
        <w:rPr>
          <w:rFonts w:ascii="Arial" w:eastAsia="Times New Roman" w:hAnsi="Arial" w:cs="Arial"/>
          <w:color w:val="091717"/>
          <w:spacing w:val="-5"/>
          <w:kern w:val="0"/>
          <w:sz w:val="22"/>
          <w:szCs w:val="22"/>
          <w14:ligatures w14:val="none"/>
        </w:rPr>
        <w:t xml:space="preserve">We do not warrant any </w:t>
      </w:r>
      <w:r w:rsidR="004713E5" w:rsidRPr="000E080B">
        <w:rPr>
          <w:rFonts w:ascii="Arial" w:eastAsia="Times New Roman" w:hAnsi="Arial" w:cs="Arial"/>
          <w:color w:val="091717"/>
          <w:spacing w:val="-5"/>
          <w:kern w:val="0"/>
          <w:sz w:val="22"/>
          <w:szCs w:val="22"/>
          <w14:ligatures w14:val="none"/>
        </w:rPr>
        <w:t>Third-Party</w:t>
      </w:r>
      <w:r w:rsidRPr="000E080B">
        <w:rPr>
          <w:rFonts w:ascii="Arial" w:eastAsia="Times New Roman" w:hAnsi="Arial" w:cs="Arial"/>
          <w:color w:val="091717"/>
          <w:spacing w:val="-5"/>
          <w:kern w:val="0"/>
          <w:sz w:val="22"/>
          <w:szCs w:val="22"/>
          <w14:ligatures w14:val="none"/>
        </w:rPr>
        <w:t xml:space="preserve"> Services, </w:t>
      </w:r>
      <w:proofErr w:type="gramStart"/>
      <w:r w:rsidRPr="000E080B">
        <w:rPr>
          <w:rFonts w:ascii="Arial" w:eastAsia="Times New Roman" w:hAnsi="Arial" w:cs="Arial"/>
          <w:color w:val="091717"/>
          <w:spacing w:val="-5"/>
          <w:kern w:val="0"/>
          <w:sz w:val="22"/>
          <w:szCs w:val="22"/>
          <w14:ligatures w14:val="none"/>
        </w:rPr>
        <w:t>whether or not</w:t>
      </w:r>
      <w:proofErr w:type="gramEnd"/>
      <w:r w:rsidRPr="000E080B">
        <w:rPr>
          <w:rFonts w:ascii="Arial" w:eastAsia="Times New Roman" w:hAnsi="Arial" w:cs="Arial"/>
          <w:color w:val="091717"/>
          <w:spacing w:val="-5"/>
          <w:kern w:val="0"/>
          <w:sz w:val="22"/>
          <w:szCs w:val="22"/>
          <w14:ligatures w14:val="none"/>
        </w:rPr>
        <w:t xml:space="preserve"> such </w:t>
      </w:r>
      <w:r w:rsidR="004713E5" w:rsidRPr="000E080B">
        <w:rPr>
          <w:rFonts w:ascii="Arial" w:eastAsia="Times New Roman" w:hAnsi="Arial" w:cs="Arial"/>
          <w:color w:val="091717"/>
          <w:spacing w:val="-5"/>
          <w:kern w:val="0"/>
          <w:sz w:val="22"/>
          <w:szCs w:val="22"/>
          <w14:ligatures w14:val="none"/>
        </w:rPr>
        <w:t>Third-Party</w:t>
      </w:r>
      <w:r w:rsidRPr="000E080B">
        <w:rPr>
          <w:rFonts w:ascii="Arial" w:eastAsia="Times New Roman" w:hAnsi="Arial" w:cs="Arial"/>
          <w:color w:val="091717"/>
          <w:spacing w:val="-5"/>
          <w:kern w:val="0"/>
          <w:sz w:val="22"/>
          <w:szCs w:val="22"/>
          <w14:ligatures w14:val="none"/>
        </w:rPr>
        <w:t xml:space="preserve"> Services are designated by us as “certified,” “validated,” “supported” or otherwise. We may terminate the connections and any other coordination between any </w:t>
      </w:r>
      <w:r w:rsidR="004713E5" w:rsidRPr="000E080B">
        <w:rPr>
          <w:rFonts w:ascii="Arial" w:eastAsia="Times New Roman" w:hAnsi="Arial" w:cs="Arial"/>
          <w:color w:val="091717"/>
          <w:spacing w:val="-5"/>
          <w:kern w:val="0"/>
          <w:sz w:val="22"/>
          <w:szCs w:val="22"/>
          <w14:ligatures w14:val="none"/>
        </w:rPr>
        <w:t>Third-Party</w:t>
      </w:r>
      <w:r w:rsidRPr="000E080B">
        <w:rPr>
          <w:rFonts w:ascii="Arial" w:eastAsia="Times New Roman" w:hAnsi="Arial" w:cs="Arial"/>
          <w:color w:val="091717"/>
          <w:spacing w:val="-5"/>
          <w:kern w:val="0"/>
          <w:sz w:val="22"/>
          <w:szCs w:val="22"/>
          <w14:ligatures w14:val="none"/>
        </w:rPr>
        <w:t xml:space="preserve"> Service and Gist Answers at any time and for any reason, including changes in interoperability requirements, policies or fees charged by such </w:t>
      </w:r>
      <w:r w:rsidR="004713E5" w:rsidRPr="000E080B">
        <w:rPr>
          <w:rFonts w:ascii="Arial" w:eastAsia="Times New Roman" w:hAnsi="Arial" w:cs="Arial"/>
          <w:color w:val="091717"/>
          <w:spacing w:val="-5"/>
          <w:kern w:val="0"/>
          <w:sz w:val="22"/>
          <w:szCs w:val="22"/>
          <w14:ligatures w14:val="none"/>
        </w:rPr>
        <w:t>a third-party</w:t>
      </w:r>
      <w:r w:rsidRPr="000E080B">
        <w:rPr>
          <w:rFonts w:ascii="Arial" w:eastAsia="Times New Roman" w:hAnsi="Arial" w:cs="Arial"/>
          <w:color w:val="091717"/>
          <w:spacing w:val="-5"/>
          <w:kern w:val="0"/>
          <w:sz w:val="22"/>
          <w:szCs w:val="22"/>
          <w14:ligatures w14:val="none"/>
        </w:rPr>
        <w:t xml:space="preserve"> provider. Any exchange of data or other interaction between you and a </w:t>
      </w:r>
      <w:r w:rsidR="009A499A" w:rsidRPr="000E080B">
        <w:rPr>
          <w:rFonts w:ascii="Arial" w:eastAsia="Times New Roman" w:hAnsi="Arial" w:cs="Arial"/>
          <w:color w:val="091717"/>
          <w:spacing w:val="-5"/>
          <w:kern w:val="0"/>
          <w:sz w:val="22"/>
          <w:szCs w:val="22"/>
          <w14:ligatures w14:val="none"/>
        </w:rPr>
        <w:t>third-party</w:t>
      </w:r>
      <w:r w:rsidRPr="000E080B">
        <w:rPr>
          <w:rFonts w:ascii="Arial" w:eastAsia="Times New Roman" w:hAnsi="Arial" w:cs="Arial"/>
          <w:color w:val="091717"/>
          <w:spacing w:val="-5"/>
          <w:kern w:val="0"/>
          <w:sz w:val="22"/>
          <w:szCs w:val="22"/>
          <w14:ligatures w14:val="none"/>
        </w:rPr>
        <w:t xml:space="preserve"> provider and any purchase or use by you of any </w:t>
      </w:r>
      <w:r w:rsidR="009A499A" w:rsidRPr="000E080B">
        <w:rPr>
          <w:rFonts w:ascii="Arial" w:eastAsia="Times New Roman" w:hAnsi="Arial" w:cs="Arial"/>
          <w:color w:val="091717"/>
          <w:spacing w:val="-5"/>
          <w:kern w:val="0"/>
          <w:sz w:val="22"/>
          <w:szCs w:val="22"/>
          <w14:ligatures w14:val="none"/>
        </w:rPr>
        <w:t>Third-Party</w:t>
      </w:r>
      <w:r w:rsidRPr="000E080B">
        <w:rPr>
          <w:rFonts w:ascii="Arial" w:eastAsia="Times New Roman" w:hAnsi="Arial" w:cs="Arial"/>
          <w:color w:val="091717"/>
          <w:spacing w:val="-5"/>
          <w:kern w:val="0"/>
          <w:sz w:val="22"/>
          <w:szCs w:val="22"/>
          <w14:ligatures w14:val="none"/>
        </w:rPr>
        <w:t xml:space="preserve"> Service, is solely between you and such </w:t>
      </w:r>
      <w:proofErr w:type="gramStart"/>
      <w:r w:rsidRPr="000E080B">
        <w:rPr>
          <w:rFonts w:ascii="Arial" w:eastAsia="Times New Roman" w:hAnsi="Arial" w:cs="Arial"/>
          <w:color w:val="091717"/>
          <w:spacing w:val="-5"/>
          <w:kern w:val="0"/>
          <w:sz w:val="22"/>
          <w:szCs w:val="22"/>
          <w14:ligatures w14:val="none"/>
        </w:rPr>
        <w:t>third party</w:t>
      </w:r>
      <w:proofErr w:type="gramEnd"/>
      <w:r w:rsidRPr="000E080B">
        <w:rPr>
          <w:rFonts w:ascii="Arial" w:eastAsia="Times New Roman" w:hAnsi="Arial" w:cs="Arial"/>
          <w:color w:val="091717"/>
          <w:spacing w:val="-5"/>
          <w:kern w:val="0"/>
          <w:sz w:val="22"/>
          <w:szCs w:val="22"/>
          <w14:ligatures w14:val="none"/>
        </w:rPr>
        <w:t xml:space="preserve"> provider, and we will have no liability or obligation with respect to such exchange or interaction.</w:t>
      </w:r>
    </w:p>
    <w:p w14:paraId="7F90B164" w14:textId="77777777" w:rsidR="004118B6" w:rsidRPr="000E080B" w:rsidRDefault="004118B6" w:rsidP="00DF46FE">
      <w:pPr>
        <w:shd w:val="clear" w:color="auto" w:fill="FFFFFF" w:themeFill="background1"/>
        <w:tabs>
          <w:tab w:val="num" w:pos="810"/>
        </w:tabs>
        <w:spacing w:after="0" w:line="240" w:lineRule="auto"/>
        <w:ind w:left="540"/>
        <w:rPr>
          <w:rFonts w:ascii="Arial" w:eastAsia="Times New Roman" w:hAnsi="Arial" w:cs="Arial"/>
          <w:color w:val="091717"/>
          <w:spacing w:val="-5"/>
          <w:kern w:val="0"/>
          <w:sz w:val="22"/>
          <w:szCs w:val="22"/>
          <w14:ligatures w14:val="none"/>
        </w:rPr>
      </w:pPr>
    </w:p>
    <w:p w14:paraId="2742DD11" w14:textId="6CF5881F" w:rsidR="00C20BD3" w:rsidRPr="00485218" w:rsidRDefault="00485218" w:rsidP="00C43F2A">
      <w:pPr>
        <w:shd w:val="clear" w:color="auto" w:fill="FFFFFF" w:themeFill="background1"/>
        <w:spacing w:line="240" w:lineRule="auto"/>
        <w:outlineLvl w:val="1"/>
        <w:rPr>
          <w:rFonts w:ascii="Arial" w:eastAsia="Times New Roman" w:hAnsi="Arial" w:cs="Arial"/>
          <w:b/>
          <w:bCs/>
          <w:color w:val="091717"/>
          <w:spacing w:val="3"/>
          <w:kern w:val="0"/>
          <w:sz w:val="22"/>
          <w:szCs w:val="22"/>
          <w14:ligatures w14:val="none"/>
        </w:rPr>
      </w:pPr>
      <w:r w:rsidRPr="00485218">
        <w:rPr>
          <w:rFonts w:ascii="Arial" w:eastAsia="Times New Roman" w:hAnsi="Arial" w:cs="Arial"/>
          <w:b/>
          <w:bCs/>
          <w:color w:val="091717"/>
          <w:spacing w:val="3"/>
          <w:kern w:val="0"/>
          <w:sz w:val="22"/>
          <w:szCs w:val="22"/>
          <w14:ligatures w14:val="none"/>
        </w:rPr>
        <w:t>Changes To These Terms</w:t>
      </w:r>
    </w:p>
    <w:p w14:paraId="4B279C95" w14:textId="7BED20D2" w:rsidR="00C20BD3" w:rsidRPr="000E080B" w:rsidRDefault="00C20BD3" w:rsidP="005732DE">
      <w:pPr>
        <w:shd w:val="clear" w:color="auto" w:fill="FFFFFF" w:themeFill="background1"/>
        <w:tabs>
          <w:tab w:val="num" w:pos="810"/>
        </w:tabs>
        <w:spacing w:after="0" w:line="240" w:lineRule="auto"/>
        <w:rPr>
          <w:rFonts w:ascii="Arial" w:eastAsia="Times New Roman" w:hAnsi="Arial" w:cs="Arial"/>
          <w:color w:val="091717"/>
          <w:spacing w:val="-5"/>
          <w:kern w:val="0"/>
          <w:sz w:val="22"/>
          <w:szCs w:val="22"/>
          <w14:ligatures w14:val="none"/>
        </w:rPr>
      </w:pPr>
      <w:r w:rsidRPr="000E080B">
        <w:rPr>
          <w:rFonts w:ascii="Arial" w:eastAsia="Times New Roman" w:hAnsi="Arial" w:cs="Arial"/>
          <w:color w:val="091717"/>
          <w:spacing w:val="-5"/>
          <w:kern w:val="0"/>
          <w:sz w:val="22"/>
          <w:szCs w:val="22"/>
          <w14:ligatures w14:val="none"/>
        </w:rPr>
        <w:t>We may modify these Search Terms from time to time, in which case we will update the date at the top of these Search Terms. The update</w:t>
      </w:r>
      <w:r w:rsidR="00BE3378" w:rsidRPr="000E080B">
        <w:rPr>
          <w:rFonts w:ascii="Arial" w:eastAsia="Times New Roman" w:hAnsi="Arial" w:cs="Arial"/>
          <w:color w:val="091717"/>
          <w:spacing w:val="-5"/>
          <w:kern w:val="0"/>
          <w:sz w:val="22"/>
          <w:szCs w:val="22"/>
          <w14:ligatures w14:val="none"/>
        </w:rPr>
        <w:t>d</w:t>
      </w:r>
      <w:r w:rsidRPr="000E080B">
        <w:rPr>
          <w:rFonts w:ascii="Arial" w:eastAsia="Times New Roman" w:hAnsi="Arial" w:cs="Arial"/>
          <w:color w:val="091717"/>
          <w:spacing w:val="-5"/>
          <w:kern w:val="0"/>
          <w:sz w:val="22"/>
          <w:szCs w:val="22"/>
          <w14:ligatures w14:val="none"/>
        </w:rPr>
        <w:t xml:space="preserve"> Search Terms will be effective as of the time of posting, or such </w:t>
      </w:r>
      <w:r w:rsidR="004713E5" w:rsidRPr="000E080B">
        <w:rPr>
          <w:rFonts w:ascii="Arial" w:eastAsia="Times New Roman" w:hAnsi="Arial" w:cs="Arial"/>
          <w:color w:val="091717"/>
          <w:spacing w:val="-5"/>
          <w:kern w:val="0"/>
          <w:sz w:val="22"/>
          <w:szCs w:val="22"/>
          <w14:ligatures w14:val="none"/>
        </w:rPr>
        <w:t>a later</w:t>
      </w:r>
      <w:r w:rsidRPr="000E080B">
        <w:rPr>
          <w:rFonts w:ascii="Arial" w:eastAsia="Times New Roman" w:hAnsi="Arial" w:cs="Arial"/>
          <w:color w:val="091717"/>
          <w:spacing w:val="-5"/>
          <w:kern w:val="0"/>
          <w:sz w:val="22"/>
          <w:szCs w:val="22"/>
          <w14:ligatures w14:val="none"/>
        </w:rPr>
        <w:t xml:space="preserve"> date as may be specified in the updated Search Terms. Your continued access or use of </w:t>
      </w:r>
      <w:r w:rsidR="00DB15A6" w:rsidRPr="000E080B">
        <w:rPr>
          <w:rFonts w:ascii="Arial" w:eastAsia="Times New Roman" w:hAnsi="Arial" w:cs="Arial"/>
          <w:color w:val="091717"/>
          <w:spacing w:val="-5"/>
          <w:kern w:val="0"/>
          <w:sz w:val="22"/>
          <w:szCs w:val="22"/>
          <w14:ligatures w14:val="none"/>
        </w:rPr>
        <w:t>the Services</w:t>
      </w:r>
      <w:r w:rsidRPr="000E080B">
        <w:rPr>
          <w:rFonts w:ascii="Arial" w:eastAsia="Times New Roman" w:hAnsi="Arial" w:cs="Arial"/>
          <w:color w:val="091717"/>
          <w:spacing w:val="-5"/>
          <w:kern w:val="0"/>
          <w:sz w:val="22"/>
          <w:szCs w:val="22"/>
          <w14:ligatures w14:val="none"/>
        </w:rPr>
        <w:t xml:space="preserve"> after the modifications become effective will be deemed your acceptance of the modified Search Terms. If you do not agree to any updates to these Search Terms, do not continue using Gist Answers.</w:t>
      </w:r>
    </w:p>
    <w:p w14:paraId="72B9502E" w14:textId="77777777" w:rsidR="00A039AF" w:rsidRPr="000E080B" w:rsidRDefault="00A039AF" w:rsidP="00DF46FE">
      <w:pPr>
        <w:shd w:val="clear" w:color="auto" w:fill="FFFFFF" w:themeFill="background1"/>
        <w:tabs>
          <w:tab w:val="num" w:pos="810"/>
        </w:tabs>
        <w:spacing w:line="240" w:lineRule="auto"/>
        <w:ind w:left="540"/>
        <w:rPr>
          <w:rFonts w:ascii="Arial" w:hAnsi="Arial" w:cs="Arial"/>
          <w:sz w:val="22"/>
          <w:szCs w:val="22"/>
        </w:rPr>
      </w:pPr>
    </w:p>
    <w:p w14:paraId="38F15C8F" w14:textId="55754B2C" w:rsidR="0074582B" w:rsidRPr="00485218" w:rsidRDefault="00485218" w:rsidP="00C43F2A">
      <w:pPr>
        <w:widowControl w:val="0"/>
        <w:autoSpaceDE w:val="0"/>
        <w:autoSpaceDN w:val="0"/>
        <w:spacing w:before="76" w:line="240" w:lineRule="auto"/>
        <w:ind w:right="143"/>
        <w:jc w:val="both"/>
        <w:rPr>
          <w:rFonts w:ascii="Arial" w:hAnsi="Arial" w:cs="Arial"/>
          <w:b/>
          <w:bCs/>
          <w:spacing w:val="-2"/>
          <w:sz w:val="22"/>
          <w:szCs w:val="22"/>
        </w:rPr>
      </w:pPr>
      <w:r w:rsidRPr="00485218">
        <w:rPr>
          <w:rFonts w:ascii="Arial" w:hAnsi="Arial" w:cs="Arial"/>
          <w:b/>
          <w:bCs/>
          <w:spacing w:val="-2"/>
          <w:sz w:val="22"/>
          <w:szCs w:val="22"/>
        </w:rPr>
        <w:t>General</w:t>
      </w:r>
    </w:p>
    <w:p w14:paraId="2692EDCA" w14:textId="1C2B01D0" w:rsidR="00282752" w:rsidRPr="000E080B" w:rsidRDefault="00282752" w:rsidP="0074582B">
      <w:pPr>
        <w:widowControl w:val="0"/>
        <w:autoSpaceDE w:val="0"/>
        <w:autoSpaceDN w:val="0"/>
        <w:spacing w:before="76" w:after="0" w:line="240" w:lineRule="auto"/>
        <w:ind w:right="143"/>
        <w:jc w:val="both"/>
        <w:rPr>
          <w:rFonts w:ascii="Arial" w:hAnsi="Arial" w:cs="Arial"/>
          <w:sz w:val="22"/>
          <w:szCs w:val="22"/>
        </w:rPr>
      </w:pPr>
      <w:r w:rsidRPr="000E080B">
        <w:rPr>
          <w:rFonts w:ascii="Arial" w:hAnsi="Arial" w:cs="Arial"/>
          <w:sz w:val="22"/>
          <w:szCs w:val="22"/>
        </w:rPr>
        <w:t>This Agreement is made solely for the benefit of the Parties and their respective successors and assigns, and nothing in this Agreement, expressed or implied, is intended to confer on any other person or entity any rights or remedies under or by reason of this Agreement.</w:t>
      </w:r>
      <w:r w:rsidR="004713E5">
        <w:rPr>
          <w:rFonts w:ascii="Arial" w:hAnsi="Arial" w:cs="Arial"/>
          <w:sz w:val="22"/>
          <w:szCs w:val="22"/>
        </w:rPr>
        <w:t xml:space="preserve"> </w:t>
      </w:r>
      <w:r w:rsidRPr="000E080B">
        <w:rPr>
          <w:rFonts w:ascii="Arial" w:hAnsi="Arial" w:cs="Arial"/>
          <w:sz w:val="22"/>
          <w:szCs w:val="22"/>
        </w:rPr>
        <w:t>This Agreement shall be governed by and construed in accordance with the laws of the State of California, without regard to the principles of conflicts of laws thereof. This Agreement represents the entire agreement between the</w:t>
      </w:r>
      <w:r w:rsidRPr="000E080B">
        <w:rPr>
          <w:rFonts w:ascii="Arial" w:hAnsi="Arial" w:cs="Arial"/>
          <w:spacing w:val="40"/>
          <w:sz w:val="22"/>
          <w:szCs w:val="22"/>
        </w:rPr>
        <w:t xml:space="preserve"> </w:t>
      </w:r>
      <w:r w:rsidRPr="000E080B">
        <w:rPr>
          <w:rFonts w:ascii="Arial" w:hAnsi="Arial" w:cs="Arial"/>
          <w:sz w:val="22"/>
          <w:szCs w:val="22"/>
        </w:rPr>
        <w:t xml:space="preserve">Parties and supersedes </w:t>
      </w:r>
      <w:proofErr w:type="gramStart"/>
      <w:r w:rsidRPr="000E080B">
        <w:rPr>
          <w:rFonts w:ascii="Arial" w:hAnsi="Arial" w:cs="Arial"/>
          <w:sz w:val="22"/>
          <w:szCs w:val="22"/>
        </w:rPr>
        <w:t>any and all</w:t>
      </w:r>
      <w:proofErr w:type="gramEnd"/>
      <w:r w:rsidRPr="000E080B">
        <w:rPr>
          <w:rFonts w:ascii="Arial" w:hAnsi="Arial" w:cs="Arial"/>
          <w:sz w:val="22"/>
          <w:szCs w:val="22"/>
        </w:rPr>
        <w:t xml:space="preserve"> prior understanding, agreements, or representations by or among the Parties, written or oral, related to the subject matter hereof.</w:t>
      </w:r>
      <w:r w:rsidRPr="000E080B">
        <w:rPr>
          <w:rFonts w:ascii="Arial" w:hAnsi="Arial" w:cs="Arial"/>
          <w:spacing w:val="40"/>
          <w:sz w:val="22"/>
          <w:szCs w:val="22"/>
        </w:rPr>
        <w:t xml:space="preserve"> </w:t>
      </w:r>
      <w:r w:rsidRPr="000E080B">
        <w:rPr>
          <w:rFonts w:ascii="Arial" w:hAnsi="Arial" w:cs="Arial"/>
          <w:sz w:val="22"/>
          <w:szCs w:val="22"/>
        </w:rPr>
        <w:t>This Agreement may be executed in any number of counterparts (or by combining facsimile and/or original signatures into one or more counterparts), each of which will be deemed an original, but all of which together will constitute one and the same instrument.</w:t>
      </w:r>
    </w:p>
    <w:p w14:paraId="40FA8CDF" w14:textId="77777777" w:rsidR="00282752" w:rsidRDefault="00282752" w:rsidP="00DF46FE">
      <w:pPr>
        <w:shd w:val="clear" w:color="auto" w:fill="FFFFFF" w:themeFill="background1"/>
        <w:tabs>
          <w:tab w:val="num" w:pos="810"/>
        </w:tabs>
        <w:spacing w:line="240" w:lineRule="auto"/>
        <w:ind w:left="540"/>
        <w:rPr>
          <w:rFonts w:ascii="Arial" w:hAnsi="Arial" w:cs="Arial"/>
          <w:sz w:val="22"/>
          <w:szCs w:val="22"/>
        </w:rPr>
      </w:pPr>
    </w:p>
    <w:p w14:paraId="5747014B" w14:textId="77777777" w:rsidR="000F1761" w:rsidRPr="000E080B" w:rsidRDefault="000F1761" w:rsidP="000F1761">
      <w:pPr>
        <w:pStyle w:val="termstop"/>
        <w:shd w:val="clear" w:color="auto" w:fill="FEFEFE"/>
        <w:spacing w:before="120" w:beforeAutospacing="0" w:after="0" w:afterAutospacing="0"/>
        <w:jc w:val="both"/>
        <w:rPr>
          <w:rFonts w:ascii="Arial" w:hAnsi="Arial" w:cs="Arial"/>
          <w:sz w:val="22"/>
          <w:szCs w:val="22"/>
        </w:rPr>
      </w:pPr>
      <w:r w:rsidRPr="00DF46FE">
        <w:rPr>
          <w:rFonts w:ascii="Arial" w:hAnsi="Arial" w:cs="Arial"/>
          <w:bCs/>
          <w:sz w:val="22"/>
          <w:szCs w:val="22"/>
        </w:rPr>
        <w:t>The Services are operated by the Company in the United States.</w:t>
      </w:r>
      <w:r w:rsidRPr="000E080B">
        <w:rPr>
          <w:rFonts w:ascii="Arial" w:hAnsi="Arial" w:cs="Arial"/>
          <w:b/>
          <w:sz w:val="22"/>
          <w:szCs w:val="22"/>
        </w:rPr>
        <w:t xml:space="preserve"> </w:t>
      </w:r>
      <w:r w:rsidRPr="000E080B">
        <w:rPr>
          <w:rFonts w:ascii="Arial" w:hAnsi="Arial" w:cs="Arial"/>
          <w:sz w:val="22"/>
          <w:szCs w:val="22"/>
        </w:rPr>
        <w:t>ProrataAI, Inc., 130 W. Union St., Pasadena, CA 91103.</w:t>
      </w:r>
    </w:p>
    <w:p w14:paraId="5A0984B8" w14:textId="19F1D4B0" w:rsidR="000F1761" w:rsidRPr="000E080B" w:rsidRDefault="000F1761" w:rsidP="000F1761">
      <w:pPr>
        <w:pStyle w:val="termstop"/>
        <w:shd w:val="clear" w:color="auto" w:fill="FEFEFE"/>
        <w:spacing w:before="120" w:beforeAutospacing="0" w:after="0" w:afterAutospacing="0"/>
        <w:jc w:val="both"/>
        <w:rPr>
          <w:rFonts w:ascii="Arial" w:hAnsi="Arial" w:cs="Arial"/>
          <w:sz w:val="22"/>
          <w:szCs w:val="22"/>
        </w:rPr>
      </w:pPr>
      <w:r w:rsidRPr="000E080B">
        <w:rPr>
          <w:rFonts w:ascii="Arial" w:hAnsi="Arial" w:cs="Arial"/>
          <w:b/>
          <w:sz w:val="22"/>
          <w:szCs w:val="22"/>
        </w:rPr>
        <w:t>DATED</w:t>
      </w:r>
      <w:r w:rsidR="004713E5" w:rsidRPr="000E080B">
        <w:rPr>
          <w:rFonts w:ascii="Arial" w:hAnsi="Arial" w:cs="Arial"/>
          <w:b/>
          <w:sz w:val="22"/>
          <w:szCs w:val="22"/>
        </w:rPr>
        <w:t xml:space="preserve">: </w:t>
      </w:r>
      <w:r w:rsidR="004713E5" w:rsidRPr="000E080B">
        <w:rPr>
          <w:rFonts w:ascii="Arial" w:hAnsi="Arial" w:cs="Arial"/>
          <w:sz w:val="22"/>
          <w:szCs w:val="22"/>
        </w:rPr>
        <w:t>August</w:t>
      </w:r>
      <w:r w:rsidR="0025624E" w:rsidRPr="000E080B">
        <w:rPr>
          <w:rFonts w:ascii="Arial" w:hAnsi="Arial" w:cs="Arial"/>
          <w:sz w:val="22"/>
          <w:szCs w:val="22"/>
        </w:rPr>
        <w:t xml:space="preserve"> </w:t>
      </w:r>
      <w:r w:rsidR="003C2991">
        <w:rPr>
          <w:rFonts w:ascii="Arial" w:hAnsi="Arial" w:cs="Arial"/>
          <w:sz w:val="22"/>
          <w:szCs w:val="22"/>
        </w:rPr>
        <w:t>27</w:t>
      </w:r>
      <w:r w:rsidR="0025624E" w:rsidRPr="000E080B">
        <w:rPr>
          <w:rFonts w:ascii="Arial" w:hAnsi="Arial" w:cs="Arial"/>
          <w:sz w:val="22"/>
          <w:szCs w:val="22"/>
        </w:rPr>
        <w:t>, 2025</w:t>
      </w:r>
    </w:p>
    <w:p w14:paraId="742A5789" w14:textId="77777777" w:rsidR="000F1761" w:rsidRPr="000E080B" w:rsidRDefault="000F1761" w:rsidP="00FE73FB">
      <w:pPr>
        <w:shd w:val="clear" w:color="auto" w:fill="FFFFFF" w:themeFill="background1"/>
        <w:spacing w:line="240" w:lineRule="auto"/>
        <w:rPr>
          <w:rFonts w:ascii="Arial" w:hAnsi="Arial" w:cs="Arial"/>
          <w:sz w:val="22"/>
          <w:szCs w:val="22"/>
        </w:rPr>
      </w:pPr>
    </w:p>
    <w:sectPr w:rsidR="000F1761" w:rsidRPr="000E080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0BA63" w14:textId="77777777" w:rsidR="00EB7D63" w:rsidRDefault="00EB7D63" w:rsidP="00636A29">
      <w:pPr>
        <w:spacing w:after="0" w:line="240" w:lineRule="auto"/>
      </w:pPr>
      <w:r>
        <w:separator/>
      </w:r>
    </w:p>
  </w:endnote>
  <w:endnote w:type="continuationSeparator" w:id="0">
    <w:p w14:paraId="77B00F51" w14:textId="77777777" w:rsidR="00EB7D63" w:rsidRDefault="00EB7D63" w:rsidP="00636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787194"/>
      <w:docPartObj>
        <w:docPartGallery w:val="Page Numbers (Bottom of Page)"/>
        <w:docPartUnique/>
      </w:docPartObj>
    </w:sdtPr>
    <w:sdtEndPr>
      <w:rPr>
        <w:noProof/>
      </w:rPr>
    </w:sdtEndPr>
    <w:sdtContent>
      <w:p w14:paraId="629DC76D" w14:textId="25AA93CD" w:rsidR="00636A29" w:rsidRDefault="00636A29" w:rsidP="00636A29">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sdtContent>
  </w:sdt>
  <w:p w14:paraId="36870F40" w14:textId="77777777" w:rsidR="00636A29" w:rsidRDefault="00636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9E84E" w14:textId="77777777" w:rsidR="00EB7D63" w:rsidRDefault="00EB7D63" w:rsidP="00636A29">
      <w:pPr>
        <w:spacing w:after="0" w:line="240" w:lineRule="auto"/>
      </w:pPr>
      <w:r>
        <w:separator/>
      </w:r>
    </w:p>
  </w:footnote>
  <w:footnote w:type="continuationSeparator" w:id="0">
    <w:p w14:paraId="57B9310A" w14:textId="77777777" w:rsidR="00EB7D63" w:rsidRDefault="00EB7D63" w:rsidP="00636A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AF4"/>
    <w:multiLevelType w:val="multilevel"/>
    <w:tmpl w:val="E44E30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DF020D"/>
    <w:multiLevelType w:val="multilevel"/>
    <w:tmpl w:val="E44E30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D44546"/>
    <w:multiLevelType w:val="hybridMultilevel"/>
    <w:tmpl w:val="A42EEE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661AE1"/>
    <w:multiLevelType w:val="hybridMultilevel"/>
    <w:tmpl w:val="DA687A6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46E0DF6"/>
    <w:multiLevelType w:val="hybridMultilevel"/>
    <w:tmpl w:val="7CDEB0B8"/>
    <w:lvl w:ilvl="0" w:tplc="97AC25BE">
      <w:start w:val="1"/>
      <w:numFmt w:val="lowerLetter"/>
      <w:lvlText w:val="%1."/>
      <w:lvlJc w:val="left"/>
      <w:pPr>
        <w:ind w:left="720"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5600AE"/>
    <w:multiLevelType w:val="hybridMultilevel"/>
    <w:tmpl w:val="A48043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1A4F7D"/>
    <w:multiLevelType w:val="hybridMultilevel"/>
    <w:tmpl w:val="97C4B93C"/>
    <w:lvl w:ilvl="0" w:tplc="16145316">
      <w:start w:val="1"/>
      <w:numFmt w:val="decimal"/>
      <w:lvlText w:val="%1."/>
      <w:lvlJc w:val="left"/>
      <w:pPr>
        <w:ind w:left="166" w:hanging="432"/>
      </w:pPr>
      <w:rPr>
        <w:rFonts w:asciiTheme="minorHAnsi" w:eastAsia="Times New Roman" w:hAnsiTheme="minorHAnsi" w:cs="Times New Roman" w:hint="default"/>
        <w:b/>
        <w:bCs/>
        <w:i w:val="0"/>
        <w:iCs w:val="0"/>
        <w:spacing w:val="0"/>
        <w:w w:val="100"/>
        <w:sz w:val="18"/>
        <w:szCs w:val="18"/>
        <w:lang w:val="en-US" w:eastAsia="en-US" w:bidi="ar-SA"/>
      </w:rPr>
    </w:lvl>
    <w:lvl w:ilvl="1" w:tplc="97AC25BE">
      <w:start w:val="1"/>
      <w:numFmt w:val="lowerLetter"/>
      <w:lvlText w:val="%2."/>
      <w:lvlJc w:val="left"/>
      <w:pPr>
        <w:ind w:left="888" w:hanging="634"/>
      </w:pPr>
      <w:rPr>
        <w:rFonts w:ascii="Times New Roman" w:eastAsia="Times New Roman" w:hAnsi="Times New Roman" w:cs="Times New Roman" w:hint="default"/>
        <w:b w:val="0"/>
        <w:bCs w:val="0"/>
        <w:i w:val="0"/>
        <w:iCs w:val="0"/>
        <w:spacing w:val="0"/>
        <w:w w:val="99"/>
        <w:sz w:val="20"/>
        <w:szCs w:val="20"/>
        <w:lang w:val="en-US" w:eastAsia="en-US" w:bidi="ar-SA"/>
      </w:rPr>
    </w:lvl>
    <w:lvl w:ilvl="2" w:tplc="471A0D34">
      <w:start w:val="1"/>
      <w:numFmt w:val="lowerRoman"/>
      <w:lvlText w:val="%3."/>
      <w:lvlJc w:val="left"/>
      <w:pPr>
        <w:ind w:left="1519" w:hanging="377"/>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3" w:tplc="E08CD5AA">
      <w:numFmt w:val="bullet"/>
      <w:lvlText w:val="•"/>
      <w:lvlJc w:val="left"/>
      <w:pPr>
        <w:ind w:left="2647" w:hanging="377"/>
      </w:pPr>
      <w:rPr>
        <w:rFonts w:hint="default"/>
        <w:lang w:val="en-US" w:eastAsia="en-US" w:bidi="ar-SA"/>
      </w:rPr>
    </w:lvl>
    <w:lvl w:ilvl="4" w:tplc="9970F4B0">
      <w:numFmt w:val="bullet"/>
      <w:lvlText w:val="•"/>
      <w:lvlJc w:val="left"/>
      <w:pPr>
        <w:ind w:left="3775" w:hanging="377"/>
      </w:pPr>
      <w:rPr>
        <w:rFonts w:hint="default"/>
        <w:lang w:val="en-US" w:eastAsia="en-US" w:bidi="ar-SA"/>
      </w:rPr>
    </w:lvl>
    <w:lvl w:ilvl="5" w:tplc="B37E60E8">
      <w:numFmt w:val="bullet"/>
      <w:lvlText w:val="•"/>
      <w:lvlJc w:val="left"/>
      <w:pPr>
        <w:ind w:left="4902" w:hanging="377"/>
      </w:pPr>
      <w:rPr>
        <w:rFonts w:hint="default"/>
        <w:lang w:val="en-US" w:eastAsia="en-US" w:bidi="ar-SA"/>
      </w:rPr>
    </w:lvl>
    <w:lvl w:ilvl="6" w:tplc="21B6BDF0">
      <w:numFmt w:val="bullet"/>
      <w:lvlText w:val="•"/>
      <w:lvlJc w:val="left"/>
      <w:pPr>
        <w:ind w:left="6030" w:hanging="377"/>
      </w:pPr>
      <w:rPr>
        <w:rFonts w:hint="default"/>
        <w:lang w:val="en-US" w:eastAsia="en-US" w:bidi="ar-SA"/>
      </w:rPr>
    </w:lvl>
    <w:lvl w:ilvl="7" w:tplc="3E362D7E">
      <w:numFmt w:val="bullet"/>
      <w:lvlText w:val="•"/>
      <w:lvlJc w:val="left"/>
      <w:pPr>
        <w:ind w:left="7157" w:hanging="377"/>
      </w:pPr>
      <w:rPr>
        <w:rFonts w:hint="default"/>
        <w:lang w:val="en-US" w:eastAsia="en-US" w:bidi="ar-SA"/>
      </w:rPr>
    </w:lvl>
    <w:lvl w:ilvl="8" w:tplc="AC9A2E26">
      <w:numFmt w:val="bullet"/>
      <w:lvlText w:val="•"/>
      <w:lvlJc w:val="left"/>
      <w:pPr>
        <w:ind w:left="8285" w:hanging="377"/>
      </w:pPr>
      <w:rPr>
        <w:rFonts w:hint="default"/>
        <w:lang w:val="en-US" w:eastAsia="en-US" w:bidi="ar-SA"/>
      </w:rPr>
    </w:lvl>
  </w:abstractNum>
  <w:num w:numId="1" w16cid:durableId="353114354">
    <w:abstractNumId w:val="0"/>
  </w:num>
  <w:num w:numId="2" w16cid:durableId="973488381">
    <w:abstractNumId w:val="6"/>
  </w:num>
  <w:num w:numId="3" w16cid:durableId="1763184895">
    <w:abstractNumId w:val="1"/>
  </w:num>
  <w:num w:numId="4" w16cid:durableId="1055930017">
    <w:abstractNumId w:val="5"/>
  </w:num>
  <w:num w:numId="5" w16cid:durableId="1505322800">
    <w:abstractNumId w:val="4"/>
  </w:num>
  <w:num w:numId="6" w16cid:durableId="1412240576">
    <w:abstractNumId w:val="2"/>
  </w:num>
  <w:num w:numId="7" w16cid:durableId="17512704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9AF"/>
    <w:rsid w:val="000135C4"/>
    <w:rsid w:val="00017F5F"/>
    <w:rsid w:val="000328C3"/>
    <w:rsid w:val="0009585F"/>
    <w:rsid w:val="000B5E48"/>
    <w:rsid w:val="000E080B"/>
    <w:rsid w:val="000E14AE"/>
    <w:rsid w:val="000F1761"/>
    <w:rsid w:val="000F4F1A"/>
    <w:rsid w:val="00104D96"/>
    <w:rsid w:val="00115B21"/>
    <w:rsid w:val="00127F0C"/>
    <w:rsid w:val="00146C19"/>
    <w:rsid w:val="0015539E"/>
    <w:rsid w:val="001559DD"/>
    <w:rsid w:val="00164A6C"/>
    <w:rsid w:val="001917DB"/>
    <w:rsid w:val="0019534F"/>
    <w:rsid w:val="00197FFD"/>
    <w:rsid w:val="001D7D9C"/>
    <w:rsid w:val="001F47B8"/>
    <w:rsid w:val="002102E5"/>
    <w:rsid w:val="00210B74"/>
    <w:rsid w:val="00215753"/>
    <w:rsid w:val="0022045D"/>
    <w:rsid w:val="0022641C"/>
    <w:rsid w:val="00241560"/>
    <w:rsid w:val="00244487"/>
    <w:rsid w:val="002538F9"/>
    <w:rsid w:val="0025624E"/>
    <w:rsid w:val="0025744F"/>
    <w:rsid w:val="002650A4"/>
    <w:rsid w:val="00282752"/>
    <w:rsid w:val="00294DC1"/>
    <w:rsid w:val="002A76ED"/>
    <w:rsid w:val="002F05E7"/>
    <w:rsid w:val="00317771"/>
    <w:rsid w:val="00361B0C"/>
    <w:rsid w:val="00364EAB"/>
    <w:rsid w:val="00367A03"/>
    <w:rsid w:val="003B4E32"/>
    <w:rsid w:val="003C2991"/>
    <w:rsid w:val="003C2D9B"/>
    <w:rsid w:val="004118B6"/>
    <w:rsid w:val="00435BCF"/>
    <w:rsid w:val="00442848"/>
    <w:rsid w:val="004713E5"/>
    <w:rsid w:val="004718DB"/>
    <w:rsid w:val="00473B29"/>
    <w:rsid w:val="00485218"/>
    <w:rsid w:val="00491EF2"/>
    <w:rsid w:val="004974DD"/>
    <w:rsid w:val="004C5141"/>
    <w:rsid w:val="004E2A10"/>
    <w:rsid w:val="004E7EEC"/>
    <w:rsid w:val="00510A7A"/>
    <w:rsid w:val="00533598"/>
    <w:rsid w:val="0054008E"/>
    <w:rsid w:val="005415D3"/>
    <w:rsid w:val="00541F18"/>
    <w:rsid w:val="005437F7"/>
    <w:rsid w:val="00547465"/>
    <w:rsid w:val="00556D74"/>
    <w:rsid w:val="005732DE"/>
    <w:rsid w:val="00577A1D"/>
    <w:rsid w:val="00581DDA"/>
    <w:rsid w:val="00584784"/>
    <w:rsid w:val="0059265E"/>
    <w:rsid w:val="00597556"/>
    <w:rsid w:val="005A1EB7"/>
    <w:rsid w:val="005C12E5"/>
    <w:rsid w:val="005E217D"/>
    <w:rsid w:val="00627E6E"/>
    <w:rsid w:val="00633F0A"/>
    <w:rsid w:val="00636A29"/>
    <w:rsid w:val="00647C6C"/>
    <w:rsid w:val="00656A61"/>
    <w:rsid w:val="006736E8"/>
    <w:rsid w:val="006A68E2"/>
    <w:rsid w:val="006B6A25"/>
    <w:rsid w:val="006C0576"/>
    <w:rsid w:val="006C18A7"/>
    <w:rsid w:val="006E1930"/>
    <w:rsid w:val="00704B3D"/>
    <w:rsid w:val="007303E7"/>
    <w:rsid w:val="007307B5"/>
    <w:rsid w:val="0074582B"/>
    <w:rsid w:val="007513AD"/>
    <w:rsid w:val="00763610"/>
    <w:rsid w:val="007637D3"/>
    <w:rsid w:val="0077006E"/>
    <w:rsid w:val="00773C63"/>
    <w:rsid w:val="007A23A9"/>
    <w:rsid w:val="007A2D1B"/>
    <w:rsid w:val="007D09F0"/>
    <w:rsid w:val="007D18D4"/>
    <w:rsid w:val="007F13BB"/>
    <w:rsid w:val="007F1D85"/>
    <w:rsid w:val="007F53C3"/>
    <w:rsid w:val="007F67EB"/>
    <w:rsid w:val="00830E40"/>
    <w:rsid w:val="00843C06"/>
    <w:rsid w:val="0085664E"/>
    <w:rsid w:val="008625C9"/>
    <w:rsid w:val="00896C09"/>
    <w:rsid w:val="008972B2"/>
    <w:rsid w:val="008A1B3B"/>
    <w:rsid w:val="008B0505"/>
    <w:rsid w:val="008B20A0"/>
    <w:rsid w:val="008B7576"/>
    <w:rsid w:val="008C06B3"/>
    <w:rsid w:val="00936753"/>
    <w:rsid w:val="00980ECB"/>
    <w:rsid w:val="0098680D"/>
    <w:rsid w:val="009A0036"/>
    <w:rsid w:val="009A499A"/>
    <w:rsid w:val="009C7DD7"/>
    <w:rsid w:val="00A039AF"/>
    <w:rsid w:val="00A107A9"/>
    <w:rsid w:val="00A11A05"/>
    <w:rsid w:val="00A313CA"/>
    <w:rsid w:val="00A3245B"/>
    <w:rsid w:val="00A33BF8"/>
    <w:rsid w:val="00A34BC1"/>
    <w:rsid w:val="00A60CDB"/>
    <w:rsid w:val="00A84B56"/>
    <w:rsid w:val="00A85679"/>
    <w:rsid w:val="00A903C9"/>
    <w:rsid w:val="00A96F00"/>
    <w:rsid w:val="00AA0EFA"/>
    <w:rsid w:val="00AE64BB"/>
    <w:rsid w:val="00AF071C"/>
    <w:rsid w:val="00B644AD"/>
    <w:rsid w:val="00B7609A"/>
    <w:rsid w:val="00B84403"/>
    <w:rsid w:val="00B86DCF"/>
    <w:rsid w:val="00BB419D"/>
    <w:rsid w:val="00BC31B3"/>
    <w:rsid w:val="00BC5B74"/>
    <w:rsid w:val="00BE3378"/>
    <w:rsid w:val="00BF26B2"/>
    <w:rsid w:val="00C1135C"/>
    <w:rsid w:val="00C13473"/>
    <w:rsid w:val="00C20BD3"/>
    <w:rsid w:val="00C258AC"/>
    <w:rsid w:val="00C43F2A"/>
    <w:rsid w:val="00C86823"/>
    <w:rsid w:val="00C9126F"/>
    <w:rsid w:val="00C91989"/>
    <w:rsid w:val="00CA0C8D"/>
    <w:rsid w:val="00CC3706"/>
    <w:rsid w:val="00D03F1B"/>
    <w:rsid w:val="00D11BD9"/>
    <w:rsid w:val="00D13270"/>
    <w:rsid w:val="00D5051B"/>
    <w:rsid w:val="00D507F1"/>
    <w:rsid w:val="00DB15A6"/>
    <w:rsid w:val="00DB58C1"/>
    <w:rsid w:val="00DD0723"/>
    <w:rsid w:val="00DF044C"/>
    <w:rsid w:val="00DF46FE"/>
    <w:rsid w:val="00E00F47"/>
    <w:rsid w:val="00E17632"/>
    <w:rsid w:val="00E22278"/>
    <w:rsid w:val="00E37474"/>
    <w:rsid w:val="00E37826"/>
    <w:rsid w:val="00E65804"/>
    <w:rsid w:val="00E805CF"/>
    <w:rsid w:val="00E969A6"/>
    <w:rsid w:val="00EA073B"/>
    <w:rsid w:val="00EB62D0"/>
    <w:rsid w:val="00EB7D63"/>
    <w:rsid w:val="00EC6F63"/>
    <w:rsid w:val="00EE2289"/>
    <w:rsid w:val="00EF0433"/>
    <w:rsid w:val="00EF49F3"/>
    <w:rsid w:val="00F115EF"/>
    <w:rsid w:val="00F22496"/>
    <w:rsid w:val="00F440AC"/>
    <w:rsid w:val="00F71C35"/>
    <w:rsid w:val="00F973B5"/>
    <w:rsid w:val="00FE1538"/>
    <w:rsid w:val="00FE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91A9D"/>
  <w15:chartTrackingRefBased/>
  <w15:docId w15:val="{669714EE-9BEC-4339-BEF8-CB3ACF33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39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39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39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39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39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39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39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39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39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9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39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39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39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39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39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39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39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39AF"/>
    <w:rPr>
      <w:rFonts w:eastAsiaTheme="majorEastAsia" w:cstheme="majorBidi"/>
      <w:color w:val="272727" w:themeColor="text1" w:themeTint="D8"/>
    </w:rPr>
  </w:style>
  <w:style w:type="paragraph" w:styleId="Title">
    <w:name w:val="Title"/>
    <w:basedOn w:val="Normal"/>
    <w:next w:val="Normal"/>
    <w:link w:val="TitleChar"/>
    <w:uiPriority w:val="10"/>
    <w:qFormat/>
    <w:rsid w:val="00A039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39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9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39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39AF"/>
    <w:pPr>
      <w:spacing w:before="160"/>
      <w:jc w:val="center"/>
    </w:pPr>
    <w:rPr>
      <w:i/>
      <w:iCs/>
      <w:color w:val="404040" w:themeColor="text1" w:themeTint="BF"/>
    </w:rPr>
  </w:style>
  <w:style w:type="character" w:customStyle="1" w:styleId="QuoteChar">
    <w:name w:val="Quote Char"/>
    <w:basedOn w:val="DefaultParagraphFont"/>
    <w:link w:val="Quote"/>
    <w:uiPriority w:val="29"/>
    <w:rsid w:val="00A039AF"/>
    <w:rPr>
      <w:i/>
      <w:iCs/>
      <w:color w:val="404040" w:themeColor="text1" w:themeTint="BF"/>
    </w:rPr>
  </w:style>
  <w:style w:type="paragraph" w:styleId="ListParagraph">
    <w:name w:val="List Paragraph"/>
    <w:basedOn w:val="Normal"/>
    <w:uiPriority w:val="34"/>
    <w:qFormat/>
    <w:rsid w:val="00A039AF"/>
    <w:pPr>
      <w:ind w:left="720"/>
      <w:contextualSpacing/>
    </w:pPr>
  </w:style>
  <w:style w:type="character" w:styleId="IntenseEmphasis">
    <w:name w:val="Intense Emphasis"/>
    <w:basedOn w:val="DefaultParagraphFont"/>
    <w:uiPriority w:val="21"/>
    <w:qFormat/>
    <w:rsid w:val="00A039AF"/>
    <w:rPr>
      <w:i/>
      <w:iCs/>
      <w:color w:val="0F4761" w:themeColor="accent1" w:themeShade="BF"/>
    </w:rPr>
  </w:style>
  <w:style w:type="paragraph" w:styleId="IntenseQuote">
    <w:name w:val="Intense Quote"/>
    <w:basedOn w:val="Normal"/>
    <w:next w:val="Normal"/>
    <w:link w:val="IntenseQuoteChar"/>
    <w:uiPriority w:val="30"/>
    <w:qFormat/>
    <w:rsid w:val="00A039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39AF"/>
    <w:rPr>
      <w:i/>
      <w:iCs/>
      <w:color w:val="0F4761" w:themeColor="accent1" w:themeShade="BF"/>
    </w:rPr>
  </w:style>
  <w:style w:type="character" w:styleId="IntenseReference">
    <w:name w:val="Intense Reference"/>
    <w:basedOn w:val="DefaultParagraphFont"/>
    <w:uiPriority w:val="32"/>
    <w:qFormat/>
    <w:rsid w:val="00A039AF"/>
    <w:rPr>
      <w:b/>
      <w:bCs/>
      <w:smallCaps/>
      <w:color w:val="0F4761" w:themeColor="accent1" w:themeShade="BF"/>
      <w:spacing w:val="5"/>
    </w:rPr>
  </w:style>
  <w:style w:type="paragraph" w:styleId="Revision">
    <w:name w:val="Revision"/>
    <w:hidden/>
    <w:uiPriority w:val="99"/>
    <w:semiHidden/>
    <w:rsid w:val="00A039AF"/>
    <w:pPr>
      <w:spacing w:after="0" w:line="240" w:lineRule="auto"/>
    </w:pPr>
  </w:style>
  <w:style w:type="paragraph" w:styleId="NormalWeb">
    <w:name w:val="Normal (Web)"/>
    <w:basedOn w:val="Normal"/>
    <w:uiPriority w:val="99"/>
    <w:unhideWhenUsed/>
    <w:rsid w:val="0085664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5664E"/>
    <w:rPr>
      <w:b/>
      <w:bCs/>
    </w:rPr>
  </w:style>
  <w:style w:type="character" w:styleId="Hyperlink">
    <w:name w:val="Hyperlink"/>
    <w:basedOn w:val="DefaultParagraphFont"/>
    <w:uiPriority w:val="99"/>
    <w:unhideWhenUsed/>
    <w:rsid w:val="0085664E"/>
    <w:rPr>
      <w:color w:val="0000FF"/>
      <w:u w:val="single"/>
    </w:rPr>
  </w:style>
  <w:style w:type="paragraph" w:customStyle="1" w:styleId="termstop">
    <w:name w:val="termstop"/>
    <w:basedOn w:val="Normal"/>
    <w:rsid w:val="000F1761"/>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636A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A29"/>
  </w:style>
  <w:style w:type="paragraph" w:styleId="Footer">
    <w:name w:val="footer"/>
    <w:basedOn w:val="Normal"/>
    <w:link w:val="FooterChar"/>
    <w:uiPriority w:val="99"/>
    <w:unhideWhenUsed/>
    <w:rsid w:val="00636A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A29"/>
  </w:style>
  <w:style w:type="character" w:styleId="CommentReference">
    <w:name w:val="annotation reference"/>
    <w:basedOn w:val="DefaultParagraphFont"/>
    <w:uiPriority w:val="99"/>
    <w:semiHidden/>
    <w:unhideWhenUsed/>
    <w:rsid w:val="00473B29"/>
    <w:rPr>
      <w:sz w:val="16"/>
      <w:szCs w:val="16"/>
    </w:rPr>
  </w:style>
  <w:style w:type="paragraph" w:styleId="CommentText">
    <w:name w:val="annotation text"/>
    <w:basedOn w:val="Normal"/>
    <w:link w:val="CommentTextChar"/>
    <w:uiPriority w:val="99"/>
    <w:unhideWhenUsed/>
    <w:rsid w:val="00473B29"/>
    <w:pPr>
      <w:spacing w:line="240" w:lineRule="auto"/>
    </w:pPr>
    <w:rPr>
      <w:sz w:val="20"/>
      <w:szCs w:val="20"/>
    </w:rPr>
  </w:style>
  <w:style w:type="character" w:customStyle="1" w:styleId="CommentTextChar">
    <w:name w:val="Comment Text Char"/>
    <w:basedOn w:val="DefaultParagraphFont"/>
    <w:link w:val="CommentText"/>
    <w:uiPriority w:val="99"/>
    <w:rsid w:val="00473B29"/>
    <w:rPr>
      <w:sz w:val="20"/>
      <w:szCs w:val="20"/>
    </w:rPr>
  </w:style>
  <w:style w:type="paragraph" w:styleId="CommentSubject">
    <w:name w:val="annotation subject"/>
    <w:basedOn w:val="CommentText"/>
    <w:next w:val="CommentText"/>
    <w:link w:val="CommentSubjectChar"/>
    <w:uiPriority w:val="99"/>
    <w:semiHidden/>
    <w:unhideWhenUsed/>
    <w:rsid w:val="00473B29"/>
    <w:rPr>
      <w:b/>
      <w:bCs/>
    </w:rPr>
  </w:style>
  <w:style w:type="character" w:customStyle="1" w:styleId="CommentSubjectChar">
    <w:name w:val="Comment Subject Char"/>
    <w:basedOn w:val="CommentTextChar"/>
    <w:link w:val="CommentSubject"/>
    <w:uiPriority w:val="99"/>
    <w:semiHidden/>
    <w:rsid w:val="00473B29"/>
    <w:rPr>
      <w:b/>
      <w:bCs/>
      <w:sz w:val="20"/>
      <w:szCs w:val="20"/>
    </w:rPr>
  </w:style>
  <w:style w:type="character" w:styleId="UnresolvedMention">
    <w:name w:val="Unresolved Mention"/>
    <w:basedOn w:val="DefaultParagraphFont"/>
    <w:uiPriority w:val="99"/>
    <w:semiHidden/>
    <w:unhideWhenUsed/>
    <w:rsid w:val="002F05E7"/>
    <w:rPr>
      <w:color w:val="605E5C"/>
      <w:shd w:val="clear" w:color="auto" w:fill="E1DFDD"/>
    </w:rPr>
  </w:style>
  <w:style w:type="character" w:customStyle="1" w:styleId="cf01">
    <w:name w:val="cf01"/>
    <w:basedOn w:val="DefaultParagraphFont"/>
    <w:rsid w:val="00581DDA"/>
    <w:rPr>
      <w:rFonts w:ascii="Segoe UI" w:hAnsi="Segoe UI" w:cs="Segoe UI" w:hint="default"/>
      <w:color w:val="1111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808513">
      <w:bodyDiv w:val="1"/>
      <w:marLeft w:val="0"/>
      <w:marRight w:val="0"/>
      <w:marTop w:val="0"/>
      <w:marBottom w:val="0"/>
      <w:divBdr>
        <w:top w:val="none" w:sz="0" w:space="0" w:color="auto"/>
        <w:left w:val="none" w:sz="0" w:space="0" w:color="auto"/>
        <w:bottom w:val="none" w:sz="0" w:space="0" w:color="auto"/>
        <w:right w:val="none" w:sz="0" w:space="0" w:color="auto"/>
      </w:divBdr>
    </w:div>
    <w:div w:id="68972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gist.ai/docs/privacy" TargetMode="External"/><Relationship Id="rId3" Type="http://schemas.openxmlformats.org/officeDocument/2006/relationships/settings" Target="settings.xml"/><Relationship Id="rId7" Type="http://schemas.openxmlformats.org/officeDocument/2006/relationships/hyperlink" Target="https://platform.gist.ai/docs/content-policy-for-gist-answ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2387</Words>
  <Characters>13611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Aledort</dc:creator>
  <cp:keywords/>
  <dc:description/>
  <cp:lastModifiedBy>Sridhar Paidi</cp:lastModifiedBy>
  <cp:revision>2</cp:revision>
  <cp:lastPrinted>2025-08-26T23:29:00Z</cp:lastPrinted>
  <dcterms:created xsi:type="dcterms:W3CDTF">2025-09-04T06:06:00Z</dcterms:created>
  <dcterms:modified xsi:type="dcterms:W3CDTF">2025-09-04T06:06:00Z</dcterms:modified>
</cp:coreProperties>
</file>